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E00" w:rsidRDefault="00AA3E00" w:rsidP="00AA3E00">
      <w:pPr>
        <w:spacing w:after="0" w:line="240" w:lineRule="auto"/>
        <w:jc w:val="center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0"/>
          <w:lang w:val="uk-UA"/>
        </w:rPr>
        <w:t>МАТЕМАТИКА</w:t>
      </w:r>
    </w:p>
    <w:p w:rsidR="00AA3E00" w:rsidRDefault="00AA3E00" w:rsidP="00AA3E00">
      <w:pPr>
        <w:spacing w:after="0" w:line="240" w:lineRule="auto"/>
        <w:jc w:val="center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1 - 2 класи</w:t>
      </w:r>
    </w:p>
    <w:p w:rsidR="00AA3E00" w:rsidRDefault="00AA3E00" w:rsidP="00AA3E00">
      <w:pPr>
        <w:spacing w:after="0" w:line="240" w:lineRule="auto"/>
        <w:ind w:right="-14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3E00" w:rsidRDefault="00AA3E00" w:rsidP="00AA3E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Критерії  оцінювання усних відповідей учня/учениці</w:t>
      </w:r>
    </w:p>
    <w:p w:rsidR="00AA3E00" w:rsidRDefault="00AA3E00" w:rsidP="00AA3E00">
      <w:pPr>
        <w:spacing w:after="0" w:line="240" w:lineRule="auto"/>
        <w:rPr>
          <w:lang w:eastAsia="en-US"/>
        </w:rPr>
      </w:pPr>
    </w:p>
    <w:tbl>
      <w:tblPr>
        <w:tblW w:w="10248" w:type="dxa"/>
        <w:tblInd w:w="-86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739"/>
        <w:gridCol w:w="7509"/>
      </w:tblGrid>
      <w:tr w:rsidR="00AA3E00" w:rsidTr="00AA3E00">
        <w:trPr>
          <w:trHeight w:val="1222"/>
        </w:trPr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2D69B" w:themeFill="accent3" w:themeFillTint="99"/>
            <w:vAlign w:val="center"/>
            <w:hideMark/>
          </w:tcPr>
          <w:p w:rsidR="00AA3E00" w:rsidRDefault="006D1A8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Оцінювання</w:t>
            </w:r>
          </w:p>
          <w:p w:rsidR="00AA3E00" w:rsidRDefault="00AA3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об’єктивних результатів навчання</w:t>
            </w:r>
          </w:p>
          <w:p w:rsidR="00AA3E00" w:rsidRDefault="00AA3E00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учня/учениці</w:t>
            </w:r>
          </w:p>
        </w:tc>
        <w:tc>
          <w:tcPr>
            <w:tcW w:w="7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  <w:hideMark/>
          </w:tcPr>
          <w:p w:rsidR="00AA3E00" w:rsidRDefault="00AA3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Характеристика рівня результатів навчання</w:t>
            </w:r>
          </w:p>
          <w:p w:rsidR="00AA3E00" w:rsidRDefault="00AA3E00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учня/учениці</w:t>
            </w:r>
          </w:p>
        </w:tc>
      </w:tr>
      <w:tr w:rsidR="00AA3E00" w:rsidTr="00AA3E00">
        <w:trPr>
          <w:cantSplit/>
          <w:trHeight w:val="4171"/>
        </w:trPr>
        <w:tc>
          <w:tcPr>
            <w:tcW w:w="2739" w:type="dxa"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A84" w:rsidRDefault="006D1A84" w:rsidP="006D1A84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Сформовано V/ Формується</w:t>
            </w:r>
          </w:p>
          <w:p w:rsidR="00AA3E00" w:rsidRDefault="00AA3E00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7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E00" w:rsidRDefault="00AA3E0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Учень/учениця:</w:t>
            </w:r>
          </w:p>
          <w:p w:rsidR="00AA3E00" w:rsidRDefault="00AA3E00" w:rsidP="00354EB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розпізнає, називає, розрізняє математичні об’єкти, подані в готовому вигляді (дії, правила, окремі геометричні форми в довкіллі), об’єкти вивчення (математичні поняття за їх ознаками, формули, математичні  операції, моделі задач);</w:t>
            </w:r>
          </w:p>
          <w:p w:rsidR="00AA3E00" w:rsidRDefault="00AA3E00" w:rsidP="00354EB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виконує елементарні математичні операції після детального кількаразового їх пояснення вчителем на рівні копіювання зразка виконання та за допомогою вчителя;</w:t>
            </w:r>
          </w:p>
          <w:p w:rsidR="00AA3E00" w:rsidRDefault="00AA3E00" w:rsidP="00354EB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констатує за підказкою правильність/  неправильність результату</w:t>
            </w:r>
          </w:p>
        </w:tc>
      </w:tr>
      <w:tr w:rsidR="00AA3E00" w:rsidTr="00AA3E00">
        <w:trPr>
          <w:cantSplit/>
          <w:trHeight w:val="5037"/>
        </w:trPr>
        <w:tc>
          <w:tcPr>
            <w:tcW w:w="2739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D1A84" w:rsidRDefault="006D1A84" w:rsidP="006D1A84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Сформовано V/ Формується</w:t>
            </w:r>
          </w:p>
          <w:p w:rsidR="00AA3E00" w:rsidRDefault="00AA3E00" w:rsidP="006D1A84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5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3E00" w:rsidRDefault="00AA3E0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Учень/учениця виконує навчальні завдання на репродуктивному рівні реалізації навчальної діяльності у типових навчальних ситуаціях за допомогою таких навчальних дій: </w:t>
            </w:r>
          </w:p>
          <w:p w:rsidR="00AA3E00" w:rsidRDefault="00AA3E00" w:rsidP="00354EBE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розрізняє окремі об’єкти вивчення (математичні поняття за їх ознаками, формули, математичні операції, моделі задач) ; </w:t>
            </w:r>
          </w:p>
          <w:p w:rsidR="00AA3E00" w:rsidRDefault="00AA3E00" w:rsidP="00354EBE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виконує найпростіші математичні операції на рівні копіювання зразка виконання після детального кількаразового їх пояснення вчителем;</w:t>
            </w:r>
          </w:p>
          <w:p w:rsidR="00AA3E00" w:rsidRDefault="00AA3E00" w:rsidP="00354EBE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відтворює навчальну інформацію у засвоєній послідовності, за допомоги вчителя формулює правила, закони й залежності, ілюструє їх прикладами; </w:t>
            </w:r>
          </w:p>
          <w:p w:rsidR="00AA3E00" w:rsidRDefault="00AA3E00" w:rsidP="00354EBE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частково коментує способи виконання математичних операцій</w:t>
            </w:r>
          </w:p>
        </w:tc>
      </w:tr>
      <w:tr w:rsidR="00AA3E00" w:rsidTr="00AA3E00">
        <w:trPr>
          <w:trHeight w:val="5225"/>
        </w:trPr>
        <w:tc>
          <w:tcPr>
            <w:tcW w:w="27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A3E00" w:rsidRDefault="00AA3E00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AA3E00" w:rsidRDefault="00AA3E00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AA3E00" w:rsidRDefault="00AA3E00" w:rsidP="006D1A84">
            <w:pPr>
              <w:shd w:val="clear" w:color="auto" w:fill="FFFFFF"/>
              <w:autoSpaceDE w:val="0"/>
              <w:spacing w:after="0" w:line="240" w:lineRule="auto"/>
              <w:rPr>
                <w:lang w:eastAsia="en-US"/>
              </w:rPr>
            </w:pPr>
          </w:p>
          <w:p w:rsidR="00AA3E00" w:rsidRDefault="00AA3E00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D1A84" w:rsidRDefault="006D1A84" w:rsidP="006D1A84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Сформовано V/ Формується</w:t>
            </w:r>
          </w:p>
          <w:p w:rsidR="00AA3E00" w:rsidRDefault="00AA3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3E00" w:rsidRDefault="00AA3E0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Учень/учениця виконує навчальні завдання на продуктивному рівні реалізації навчальної діяльності в аналогічних типовим навчальних ситуаціях за допомогою таких навчальних дій:</w:t>
            </w:r>
          </w:p>
          <w:p w:rsidR="00AA3E00" w:rsidRDefault="00AA3E00" w:rsidP="00354EBE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виділяє суттєві ознаки математичних понять, ілюструє їх прикладами, формулює прості висновки; </w:t>
            </w:r>
          </w:p>
          <w:p w:rsidR="00AA3E00" w:rsidRDefault="00AA3E00" w:rsidP="00354EBE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застосовує знання й уміння під час виконання математичних завдань за знайомим алгоритмом ; </w:t>
            </w:r>
          </w:p>
          <w:p w:rsidR="00AA3E00" w:rsidRDefault="00AA3E00" w:rsidP="00354EBE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частково або детально пояснює свої дії;</w:t>
            </w:r>
          </w:p>
          <w:p w:rsidR="00AA3E00" w:rsidRDefault="00AA3E00" w:rsidP="00354EBE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самостійно виконує математичні операції; </w:t>
            </w:r>
          </w:p>
          <w:p w:rsidR="00AA3E00" w:rsidRDefault="00AA3E00" w:rsidP="00354EBE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усвідомлено відтворює навчальний зміст, ілюструє відповіді прикладами з реального життя;</w:t>
            </w:r>
          </w:p>
          <w:p w:rsidR="00AA3E00" w:rsidRDefault="00AA3E00" w:rsidP="00354EBE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виконує завдання, які потребують значної самостійності; </w:t>
            </w:r>
          </w:p>
          <w:p w:rsidR="00AA3E00" w:rsidRDefault="00AA3E00" w:rsidP="00354EBE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виправляє помилки, на які вказує вчитель </w:t>
            </w:r>
          </w:p>
          <w:p w:rsidR="00AA3E00" w:rsidRDefault="00AA3E00">
            <w:pPr>
              <w:suppressAutoHyphens/>
              <w:spacing w:after="0" w:line="240" w:lineRule="auto"/>
              <w:jc w:val="both"/>
              <w:rPr>
                <w:lang w:eastAsia="en-US"/>
              </w:rPr>
            </w:pPr>
          </w:p>
        </w:tc>
      </w:tr>
      <w:tr w:rsidR="00AA3E00" w:rsidTr="00AA3E00">
        <w:trPr>
          <w:cantSplit/>
          <w:trHeight w:val="643"/>
        </w:trPr>
        <w:tc>
          <w:tcPr>
            <w:tcW w:w="2739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AA3E00" w:rsidRDefault="00AA3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AA3E00" w:rsidRDefault="00AA3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AA3E00" w:rsidRDefault="00AA3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AA3E00" w:rsidRDefault="00AA3E00" w:rsidP="006D1A84">
            <w:pPr>
              <w:spacing w:after="0" w:line="240" w:lineRule="auto"/>
              <w:rPr>
                <w:lang w:eastAsia="en-US"/>
              </w:rPr>
            </w:pPr>
          </w:p>
          <w:p w:rsidR="006D1A84" w:rsidRDefault="006D1A84" w:rsidP="006D1A84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Сформовано V/ Формується</w:t>
            </w:r>
          </w:p>
          <w:p w:rsidR="00AA3E00" w:rsidRDefault="00AA3E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7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3E00" w:rsidRDefault="00AA3E0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Учень/учениця виконує навчальні завдання на продуктивно-творчому рівні реалізації навчальної діяльності у змінених з певним ускладненням навчальних ситуаціях за допомогою таких навчальних дій:</w:t>
            </w:r>
          </w:p>
          <w:p w:rsidR="00AA3E00" w:rsidRDefault="00AA3E00" w:rsidP="00354EBE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вільно володіє програмовим матеріалом, демонструє гнучкі знання, виявляє системність знань і способів математичної діяльності; </w:t>
            </w:r>
          </w:p>
          <w:p w:rsidR="00AA3E00" w:rsidRDefault="00AA3E00" w:rsidP="00354EBE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встановлює між</w:t>
            </w:r>
            <w:r w:rsidR="006D1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понятійні зв'язки, комбінує елементи навчальної інформації і способи діяльності для одержання іншого шляху виконання математичних завдань, використовує набутий досвід у змінених навчальних умовах і життєвих ситуаціях;</w:t>
            </w:r>
          </w:p>
          <w:p w:rsidR="00AA3E00" w:rsidRDefault="00AA3E00" w:rsidP="00354EBE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аналізує способи виконання математичних операцій, будує алгоритми виконання математичних завдань;</w:t>
            </w:r>
          </w:p>
          <w:p w:rsidR="00AA3E00" w:rsidRDefault="00AA3E00" w:rsidP="00354EBE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демонструє нестандартний підхід до розв'язування навчальних і практично зорієнтованих задач;</w:t>
            </w:r>
          </w:p>
          <w:p w:rsidR="00AA3E00" w:rsidRDefault="00AA3E00" w:rsidP="00354EBE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знаходить і виправляє власні помилки,  володіє навичками самоконтролю, об’єктивно оцінює свою роботу</w:t>
            </w:r>
          </w:p>
        </w:tc>
      </w:tr>
    </w:tbl>
    <w:p w:rsidR="00AA3E00" w:rsidRPr="006D1A84" w:rsidRDefault="00AA3E00" w:rsidP="00AA3E00">
      <w:pPr>
        <w:spacing w:after="0" w:line="240" w:lineRule="auto"/>
        <w:ind w:right="-141" w:firstLine="708"/>
        <w:jc w:val="both"/>
        <w:rPr>
          <w:sz w:val="24"/>
          <w:szCs w:val="24"/>
          <w:lang w:val="uk-UA" w:eastAsia="en-US"/>
        </w:rPr>
      </w:pPr>
      <w:r w:rsidRPr="006D1A84">
        <w:rPr>
          <w:rFonts w:ascii="Times New Roman" w:hAnsi="Times New Roman" w:cs="Times New Roman"/>
          <w:sz w:val="24"/>
          <w:szCs w:val="24"/>
          <w:lang w:val="uk-UA"/>
        </w:rPr>
        <w:t xml:space="preserve">Оцінювання </w:t>
      </w:r>
      <w:r w:rsidRPr="006D1A84">
        <w:rPr>
          <w:rFonts w:ascii="Times New Roman" w:hAnsi="Times New Roman" w:cs="Times New Roman"/>
          <w:b/>
          <w:sz w:val="24"/>
          <w:szCs w:val="24"/>
          <w:lang w:val="uk-UA"/>
        </w:rPr>
        <w:t>об'єктивних результатів навчання</w:t>
      </w:r>
      <w:r w:rsidR="006D1A84">
        <w:rPr>
          <w:rFonts w:ascii="Times New Roman" w:hAnsi="Times New Roman" w:cs="Times New Roman"/>
          <w:sz w:val="24"/>
          <w:szCs w:val="24"/>
          <w:lang w:val="uk-UA"/>
        </w:rPr>
        <w:t xml:space="preserve"> учнів 1 - 2</w:t>
      </w:r>
      <w:r w:rsidRPr="006D1A84">
        <w:rPr>
          <w:rFonts w:ascii="Times New Roman" w:hAnsi="Times New Roman" w:cs="Times New Roman"/>
          <w:sz w:val="24"/>
          <w:szCs w:val="24"/>
          <w:lang w:val="uk-UA"/>
        </w:rPr>
        <w:t xml:space="preserve"> класів з математики здійснюється у процесі розв’язання  навчальних завдань на виявлення стану сформованості навичок читання, запису і порівняння чисел, обчислювальних навичок, навичок читання і запису математичних виразів/ рівностей/нерівностей, розв'язування рівнянь, уміння розв'язувати задачі, розпізнавання й побудову геометричних фігур, оперування величинами.</w:t>
      </w:r>
    </w:p>
    <w:p w:rsidR="00AA3E00" w:rsidRPr="006D1A84" w:rsidRDefault="00AA3E00" w:rsidP="00AA3E00">
      <w:pPr>
        <w:spacing w:after="0" w:line="240" w:lineRule="auto"/>
        <w:ind w:right="-14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1A84">
        <w:rPr>
          <w:rFonts w:ascii="Times New Roman" w:hAnsi="Times New Roman" w:cs="Times New Roman"/>
          <w:sz w:val="24"/>
          <w:szCs w:val="24"/>
          <w:lang w:val="uk-UA"/>
        </w:rPr>
        <w:t xml:space="preserve">Залежно від дидактичної мети  та з урахуванням етапу опанування програмовим матеріалом  у цілому й етапу опанування очікуваним результатом навчання </w:t>
      </w:r>
      <w:r w:rsidRPr="006D1A84">
        <w:rPr>
          <w:rFonts w:ascii="Times New Roman" w:hAnsi="Times New Roman" w:cs="Times New Roman"/>
          <w:b/>
          <w:sz w:val="24"/>
          <w:szCs w:val="24"/>
          <w:lang w:val="uk-UA"/>
        </w:rPr>
        <w:t>оцінювання</w:t>
      </w:r>
      <w:r w:rsidRPr="006D1A84">
        <w:rPr>
          <w:rFonts w:ascii="Times New Roman" w:hAnsi="Times New Roman" w:cs="Times New Roman"/>
          <w:sz w:val="24"/>
          <w:szCs w:val="24"/>
          <w:lang w:val="uk-UA"/>
        </w:rPr>
        <w:t xml:space="preserve"> може здійснюватись під час різних видів навчально-пізнавальної діяльності, яка може бути усною та письмовою. </w:t>
      </w:r>
    </w:p>
    <w:p w:rsidR="007140FB" w:rsidRPr="00AA3E00" w:rsidRDefault="007140FB">
      <w:pPr>
        <w:rPr>
          <w:lang w:val="uk-UA"/>
        </w:rPr>
      </w:pPr>
    </w:p>
    <w:sectPr w:rsidR="007140FB" w:rsidRPr="00AA3E00" w:rsidSect="00B91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946"/>
        </w:tabs>
        <w:ind w:left="94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306"/>
        </w:tabs>
        <w:ind w:left="130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66"/>
        </w:tabs>
        <w:ind w:left="166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26"/>
        </w:tabs>
        <w:ind w:left="202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86"/>
        </w:tabs>
        <w:ind w:left="238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46"/>
        </w:tabs>
        <w:ind w:left="274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06"/>
        </w:tabs>
        <w:ind w:left="310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66"/>
        </w:tabs>
        <w:ind w:left="346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26"/>
        </w:tabs>
        <w:ind w:left="3826" w:hanging="360"/>
      </w:pPr>
      <w:rPr>
        <w:rFonts w:ascii="OpenSymbol" w:hAnsi="OpenSymbol" w:cs="OpenSymbol"/>
      </w:rPr>
    </w:lvl>
  </w:abstractNum>
  <w:abstractNum w:abstractNumId="3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50"/>
        </w:tabs>
        <w:ind w:left="115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10"/>
        </w:tabs>
        <w:ind w:left="151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70"/>
        </w:tabs>
        <w:ind w:left="187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30"/>
        </w:tabs>
        <w:ind w:left="223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90"/>
        </w:tabs>
        <w:ind w:left="259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10"/>
        </w:tabs>
        <w:ind w:left="331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70"/>
        </w:tabs>
        <w:ind w:left="367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A3E00"/>
    <w:rsid w:val="006D1A84"/>
    <w:rsid w:val="007140FB"/>
    <w:rsid w:val="00AA3E00"/>
    <w:rsid w:val="00AF61E2"/>
    <w:rsid w:val="00B91E8C"/>
    <w:rsid w:val="00BE6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2269</Words>
  <Characters>1294</Characters>
  <Application>Microsoft Office Word</Application>
  <DocSecurity>0</DocSecurity>
  <Lines>10</Lines>
  <Paragraphs>7</Paragraphs>
  <ScaleCrop>false</ScaleCrop>
  <Company>Reanimator Extreme Edition</Company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2022-10-26T18:20:00Z</dcterms:created>
  <dcterms:modified xsi:type="dcterms:W3CDTF">2022-10-26T18:20:00Z</dcterms:modified>
</cp:coreProperties>
</file>