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6D" w:rsidRDefault="00150F6D" w:rsidP="00150F6D">
      <w:pPr>
        <w:jc w:val="center"/>
        <w:rPr>
          <w:rFonts w:ascii="Times New Roman" w:hAnsi="Times New Roman" w:cs="Times New Roman"/>
          <w:b/>
          <w:bCs/>
          <w:sz w:val="28"/>
          <w:lang w:val="ru-RU"/>
        </w:rPr>
      </w:pPr>
      <w:r>
        <w:rPr>
          <w:rFonts w:ascii="Times New Roman" w:hAnsi="Times New Roman" w:cs="Times New Roman"/>
          <w:b/>
          <w:bCs/>
          <w:sz w:val="28"/>
          <w:lang w:val="ru-RU"/>
        </w:rPr>
        <w:t>ЗЗСО «</w:t>
      </w:r>
      <w:proofErr w:type="spellStart"/>
      <w:r>
        <w:rPr>
          <w:rFonts w:ascii="Times New Roman" w:hAnsi="Times New Roman" w:cs="Times New Roman"/>
          <w:b/>
          <w:bCs/>
          <w:sz w:val="28"/>
          <w:lang w:val="ru-RU"/>
        </w:rPr>
        <w:t>Великоглушанський</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ліцей</w:t>
      </w:r>
      <w:proofErr w:type="spellEnd"/>
      <w:r>
        <w:rPr>
          <w:rFonts w:ascii="Times New Roman" w:hAnsi="Times New Roman" w:cs="Times New Roman"/>
          <w:b/>
          <w:bCs/>
          <w:sz w:val="28"/>
          <w:lang w:val="ru-RU"/>
        </w:rPr>
        <w:t xml:space="preserve">» </w:t>
      </w:r>
    </w:p>
    <w:p w:rsidR="00150F6D" w:rsidRDefault="00150F6D" w:rsidP="00150F6D">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Камінь-Каширської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міської</w:t>
      </w:r>
      <w:proofErr w:type="spellEnd"/>
      <w:r>
        <w:rPr>
          <w:rFonts w:ascii="Times New Roman" w:hAnsi="Times New Roman" w:cs="Times New Roman"/>
          <w:b/>
          <w:bCs/>
          <w:sz w:val="28"/>
          <w:lang w:val="ru-RU"/>
        </w:rPr>
        <w:t xml:space="preserve"> ради </w:t>
      </w:r>
    </w:p>
    <w:p w:rsidR="00150F6D" w:rsidRDefault="00150F6D" w:rsidP="00150F6D">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Волинської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області</w:t>
      </w:r>
      <w:proofErr w:type="spellEnd"/>
    </w:p>
    <w:p w:rsidR="00150F6D" w:rsidRDefault="00150F6D" w:rsidP="00150F6D">
      <w:pPr>
        <w:jc w:val="center"/>
        <w:rPr>
          <w:rFonts w:ascii="Times New Roman" w:hAnsi="Times New Roman" w:cs="Times New Roman"/>
          <w:b/>
          <w:bCs/>
          <w:sz w:val="28"/>
          <w:lang w:val="ru-RU"/>
        </w:rPr>
      </w:pPr>
    </w:p>
    <w:p w:rsidR="00150F6D" w:rsidRDefault="00150F6D" w:rsidP="00150F6D">
      <w:pPr>
        <w:ind w:firstLine="5103"/>
        <w:jc w:val="center"/>
        <w:rPr>
          <w:rFonts w:ascii="Times New Roman" w:hAnsi="Times New Roman" w:cs="Times New Roman"/>
          <w:b/>
          <w:bCs/>
          <w:sz w:val="28"/>
        </w:rPr>
      </w:pPr>
      <w:r>
        <w:rPr>
          <w:rFonts w:ascii="Times New Roman" w:hAnsi="Times New Roman" w:cs="Times New Roman"/>
          <w:b/>
          <w:bCs/>
          <w:sz w:val="28"/>
        </w:rPr>
        <w:t>ЗАТВЕРДЖЕНО</w:t>
      </w:r>
    </w:p>
    <w:p w:rsidR="00150F6D" w:rsidRDefault="00150F6D" w:rsidP="00150F6D">
      <w:pPr>
        <w:ind w:firstLine="5103"/>
        <w:jc w:val="center"/>
        <w:rPr>
          <w:rFonts w:ascii="Times New Roman" w:hAnsi="Times New Roman" w:cs="Times New Roman"/>
          <w:b/>
          <w:bCs/>
          <w:sz w:val="28"/>
        </w:rPr>
      </w:pPr>
      <w:r>
        <w:rPr>
          <w:rFonts w:ascii="Times New Roman" w:hAnsi="Times New Roman" w:cs="Times New Roman"/>
          <w:b/>
          <w:bCs/>
          <w:sz w:val="28"/>
        </w:rPr>
        <w:t>Рішення педагогічної ради</w:t>
      </w:r>
    </w:p>
    <w:p w:rsidR="00150F6D" w:rsidRDefault="00150F6D" w:rsidP="00150F6D">
      <w:pPr>
        <w:ind w:firstLine="5103"/>
        <w:jc w:val="center"/>
        <w:rPr>
          <w:rFonts w:ascii="Times New Roman" w:hAnsi="Times New Roman" w:cs="Times New Roman"/>
          <w:b/>
          <w:bCs/>
          <w:sz w:val="28"/>
        </w:rPr>
      </w:pPr>
      <w:r>
        <w:rPr>
          <w:rFonts w:ascii="Times New Roman" w:hAnsi="Times New Roman" w:cs="Times New Roman"/>
          <w:b/>
          <w:bCs/>
          <w:sz w:val="28"/>
        </w:rPr>
        <w:t>від «___» _____ 202__ р.</w:t>
      </w: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НАВЧАЛЬНА ПРОГРАМА</w:t>
      </w:r>
    </w:p>
    <w:p w:rsidR="00150F6D" w:rsidRPr="00150F6D" w:rsidRDefault="00150F6D" w:rsidP="00150F6D">
      <w:pPr>
        <w:pStyle w:val="Default"/>
        <w:rPr>
          <w:lang w:val="uk-UA"/>
        </w:rPr>
      </w:pPr>
      <w:r>
        <w:rPr>
          <w:lang w:val="en-US"/>
        </w:rPr>
        <w:tab/>
      </w:r>
      <w:r>
        <w:rPr>
          <w:lang w:val="en-US"/>
        </w:rPr>
        <w:tab/>
      </w:r>
      <w:r>
        <w:rPr>
          <w:lang w:val="en-US"/>
        </w:rPr>
        <w:tab/>
      </w:r>
      <w:r>
        <w:rPr>
          <w:lang w:val="en-US"/>
        </w:rPr>
        <w:tab/>
      </w:r>
      <w:r>
        <w:rPr>
          <w:lang w:val="en-US"/>
        </w:rPr>
        <w:tab/>
      </w:r>
      <w:r>
        <w:rPr>
          <w:lang w:val="en-US"/>
        </w:rPr>
        <w:tab/>
      </w:r>
      <w:r>
        <w:rPr>
          <w:sz w:val="28"/>
          <w:lang w:val="uk-UA"/>
        </w:rPr>
        <w:t>9</w:t>
      </w:r>
      <w:r w:rsidRPr="00150F6D">
        <w:rPr>
          <w:sz w:val="28"/>
          <w:lang w:val="en-US"/>
        </w:rPr>
        <w:t xml:space="preserve"> </w:t>
      </w:r>
      <w:r w:rsidRPr="00150F6D">
        <w:rPr>
          <w:sz w:val="28"/>
          <w:lang w:val="uk-UA"/>
        </w:rPr>
        <w:t>клас</w:t>
      </w:r>
    </w:p>
    <w:p w:rsidR="00150F6D" w:rsidRDefault="00150F6D" w:rsidP="00150F6D">
      <w:pPr>
        <w:pStyle w:val="Default"/>
        <w:jc w:val="center"/>
        <w:rPr>
          <w:sz w:val="28"/>
          <w:szCs w:val="28"/>
          <w:lang w:val="uk-UA"/>
        </w:rPr>
      </w:pPr>
      <w:r>
        <w:rPr>
          <w:lang w:val="uk-UA"/>
        </w:rPr>
        <w:t xml:space="preserve"> </w:t>
      </w:r>
      <w:r>
        <w:rPr>
          <w:b/>
          <w:bCs/>
          <w:sz w:val="28"/>
          <w:szCs w:val="28"/>
          <w:lang w:val="uk-UA"/>
        </w:rPr>
        <w:t>«Інформатика. 9</w:t>
      </w:r>
      <w:r>
        <w:rPr>
          <w:b/>
          <w:bCs/>
          <w:sz w:val="28"/>
          <w:szCs w:val="28"/>
          <w:lang w:val="uk-UA"/>
        </w:rPr>
        <w:t xml:space="preserve"> клас» </w:t>
      </w:r>
    </w:p>
    <w:p w:rsidR="00150F6D" w:rsidRDefault="00150F6D" w:rsidP="00150F6D">
      <w:pPr>
        <w:shd w:val="clear" w:color="auto" w:fill="FFFFFF"/>
        <w:spacing w:after="0" w:line="240" w:lineRule="auto"/>
        <w:jc w:val="center"/>
        <w:rPr>
          <w:rFonts w:ascii="Times New Roman" w:eastAsia="Times New Roman" w:hAnsi="Times New Roman" w:cs="Times New Roman"/>
          <w:bCs/>
          <w:color w:val="050505"/>
          <w:sz w:val="28"/>
          <w:szCs w:val="28"/>
          <w:lang w:eastAsia="uk-UA"/>
        </w:rPr>
      </w:pPr>
      <w:r>
        <w:rPr>
          <w:rFonts w:ascii="Times New Roman" w:eastAsia="Times New Roman" w:hAnsi="Times New Roman" w:cs="Times New Roman"/>
          <w:bCs/>
          <w:color w:val="050505"/>
          <w:sz w:val="28"/>
          <w:szCs w:val="28"/>
          <w:lang w:eastAsia="uk-UA"/>
        </w:rPr>
        <w:t>укладена на основі модельної програми</w:t>
      </w:r>
    </w:p>
    <w:p w:rsidR="00150F6D" w:rsidRDefault="00150F6D" w:rsidP="00150F6D">
      <w:pPr>
        <w:pStyle w:val="Default"/>
        <w:jc w:val="center"/>
        <w:rPr>
          <w:sz w:val="28"/>
          <w:szCs w:val="28"/>
          <w:lang w:val="uk-UA"/>
        </w:rPr>
      </w:pPr>
      <w:r>
        <w:rPr>
          <w:lang w:val="uk-UA"/>
        </w:rPr>
        <w:t xml:space="preserve"> </w:t>
      </w:r>
      <w:r>
        <w:rPr>
          <w:bCs/>
          <w:sz w:val="28"/>
          <w:szCs w:val="28"/>
          <w:lang w:val="uk-UA"/>
        </w:rPr>
        <w:t>«Інформатика. 5</w:t>
      </w:r>
      <w:r>
        <w:rPr>
          <w:bCs/>
          <w:sz w:val="28"/>
          <w:szCs w:val="28"/>
          <w:lang w:val="uk-UA"/>
        </w:rPr>
        <w:t xml:space="preserve">-9 класи» </w:t>
      </w:r>
    </w:p>
    <w:p w:rsidR="00150F6D" w:rsidRDefault="00150F6D" w:rsidP="00150F6D">
      <w:pPr>
        <w:shd w:val="clear" w:color="auto" w:fill="FFFFFF"/>
        <w:spacing w:after="0" w:line="240" w:lineRule="auto"/>
        <w:jc w:val="center"/>
        <w:rPr>
          <w:rFonts w:ascii="Times New Roman" w:eastAsia="Times New Roman" w:hAnsi="Times New Roman" w:cs="Times New Roman"/>
          <w:bCs/>
          <w:color w:val="050505"/>
          <w:sz w:val="28"/>
          <w:szCs w:val="28"/>
          <w:lang w:eastAsia="uk-UA"/>
        </w:rPr>
      </w:pPr>
      <w:r>
        <w:rPr>
          <w:rFonts w:ascii="Times New Roman" w:eastAsia="Times New Roman" w:hAnsi="Times New Roman" w:cs="Times New Roman"/>
          <w:bCs/>
          <w:color w:val="050505"/>
          <w:sz w:val="28"/>
          <w:szCs w:val="28"/>
          <w:lang w:eastAsia="uk-UA"/>
        </w:rPr>
        <w:t>для з</w:t>
      </w:r>
      <w:r>
        <w:rPr>
          <w:rFonts w:ascii="Times New Roman" w:eastAsia="Times New Roman" w:hAnsi="Times New Roman" w:cs="Times New Roman"/>
          <w:bCs/>
          <w:color w:val="050505"/>
          <w:sz w:val="28"/>
          <w:szCs w:val="28"/>
          <w:lang w:eastAsia="uk-UA"/>
        </w:rPr>
        <w:t>агальноосвітніх навчальних закладів</w:t>
      </w:r>
    </w:p>
    <w:p w:rsidR="00150F6D" w:rsidRDefault="00150F6D" w:rsidP="00150F6D">
      <w:pPr>
        <w:pStyle w:val="Default"/>
        <w:jc w:val="center"/>
        <w:rPr>
          <w:rFonts w:eastAsia="Times New Roman"/>
          <w:bCs/>
          <w:color w:val="050505"/>
          <w:sz w:val="28"/>
          <w:szCs w:val="28"/>
          <w:lang w:val="uk-UA" w:eastAsia="uk-UA"/>
        </w:rPr>
      </w:pPr>
      <w:r>
        <w:rPr>
          <w:rFonts w:eastAsia="Times New Roman"/>
          <w:bCs/>
          <w:color w:val="050505"/>
          <w:sz w:val="28"/>
          <w:szCs w:val="28"/>
          <w:lang w:val="uk-UA" w:eastAsia="uk-UA"/>
        </w:rPr>
        <w:t>(</w:t>
      </w:r>
      <w:r>
        <w:rPr>
          <w:lang w:val="uk-UA"/>
        </w:rPr>
        <w:t xml:space="preserve"> </w:t>
      </w:r>
      <w:r>
        <w:rPr>
          <w:bCs/>
          <w:sz w:val="28"/>
          <w:szCs w:val="28"/>
          <w:lang w:val="uk-UA"/>
        </w:rPr>
        <w:t>автори Морзе Н.В., Барна О.В.)</w:t>
      </w:r>
      <w:r>
        <w:rPr>
          <w:b/>
          <w:bCs/>
          <w:sz w:val="28"/>
          <w:szCs w:val="28"/>
          <w:lang w:val="uk-UA"/>
        </w:rPr>
        <w:t xml:space="preserve"> </w:t>
      </w:r>
    </w:p>
    <w:p w:rsidR="00150F6D" w:rsidRDefault="00150F6D" w:rsidP="00150F6D">
      <w:pPr>
        <w:pStyle w:val="Default"/>
        <w:jc w:val="center"/>
        <w:rPr>
          <w:rFonts w:eastAsia="Times New Roman"/>
          <w:bCs/>
          <w:color w:val="050505"/>
          <w:sz w:val="28"/>
          <w:szCs w:val="28"/>
          <w:lang w:val="uk-UA" w:eastAsia="uk-UA"/>
        </w:rPr>
      </w:pPr>
      <w:r>
        <w:rPr>
          <w:rFonts w:eastAsia="Times New Roman"/>
          <w:bCs/>
          <w:color w:val="050505"/>
          <w:sz w:val="28"/>
          <w:szCs w:val="28"/>
          <w:lang w:val="uk-UA" w:eastAsia="uk-UA"/>
        </w:rPr>
        <w:t>.</w:t>
      </w: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Вчителя інформатики: Наталії ПРОЦИК</w:t>
      </w: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pStyle w:val="Default"/>
        <w:rPr>
          <w:rFonts w:eastAsia="Times New Roman"/>
          <w:bCs/>
          <w:color w:val="050505"/>
          <w:sz w:val="28"/>
          <w:szCs w:val="28"/>
          <w:lang w:val="uk-UA" w:eastAsia="uk-UA"/>
        </w:rPr>
      </w:pPr>
      <w:r>
        <w:rPr>
          <w:rFonts w:eastAsia="Times New Roman"/>
          <w:b/>
          <w:bCs/>
          <w:color w:val="050505"/>
          <w:sz w:val="28"/>
          <w:szCs w:val="28"/>
          <w:lang w:val="uk-UA" w:eastAsia="uk-UA"/>
        </w:rPr>
        <w:t>Назва модельної програми:</w:t>
      </w:r>
      <w:r>
        <w:rPr>
          <w:rFonts w:eastAsia="Times New Roman"/>
          <w:bCs/>
          <w:color w:val="050505"/>
          <w:sz w:val="28"/>
          <w:szCs w:val="28"/>
          <w:lang w:val="uk-UA" w:eastAsia="uk-UA"/>
        </w:rPr>
        <w:t xml:space="preserve"> </w:t>
      </w:r>
      <w:r>
        <w:rPr>
          <w:bCs/>
          <w:sz w:val="28"/>
          <w:szCs w:val="28"/>
          <w:lang w:val="uk-UA"/>
        </w:rPr>
        <w:t>«Інформатика. 5</w:t>
      </w:r>
      <w:r>
        <w:rPr>
          <w:bCs/>
          <w:sz w:val="28"/>
          <w:szCs w:val="28"/>
          <w:lang w:val="uk-UA"/>
        </w:rPr>
        <w:t xml:space="preserve">-9 класи» </w:t>
      </w:r>
      <w:r>
        <w:rPr>
          <w:rFonts w:eastAsia="Times New Roman"/>
          <w:bCs/>
          <w:color w:val="050505"/>
          <w:sz w:val="28"/>
          <w:szCs w:val="28"/>
          <w:lang w:val="uk-UA" w:eastAsia="uk-UA"/>
        </w:rPr>
        <w:t xml:space="preserve">для </w:t>
      </w:r>
      <w:proofErr w:type="spellStart"/>
      <w:r>
        <w:rPr>
          <w:rFonts w:eastAsia="Times New Roman"/>
          <w:bCs/>
          <w:color w:val="050505"/>
          <w:sz w:val="28"/>
          <w:szCs w:val="28"/>
          <w:lang w:eastAsia="uk-UA"/>
        </w:rPr>
        <w:t>загальноосвітніх</w:t>
      </w:r>
      <w:proofErr w:type="spellEnd"/>
      <w:r>
        <w:rPr>
          <w:rFonts w:eastAsia="Times New Roman"/>
          <w:bCs/>
          <w:color w:val="050505"/>
          <w:sz w:val="28"/>
          <w:szCs w:val="28"/>
          <w:lang w:eastAsia="uk-UA"/>
        </w:rPr>
        <w:t xml:space="preserve"> </w:t>
      </w:r>
      <w:proofErr w:type="spellStart"/>
      <w:r>
        <w:rPr>
          <w:rFonts w:eastAsia="Times New Roman"/>
          <w:bCs/>
          <w:color w:val="050505"/>
          <w:sz w:val="28"/>
          <w:szCs w:val="28"/>
          <w:lang w:eastAsia="uk-UA"/>
        </w:rPr>
        <w:t>навчальних</w:t>
      </w:r>
      <w:proofErr w:type="spellEnd"/>
      <w:r>
        <w:rPr>
          <w:rFonts w:eastAsia="Times New Roman"/>
          <w:bCs/>
          <w:color w:val="050505"/>
          <w:sz w:val="28"/>
          <w:szCs w:val="28"/>
          <w:lang w:eastAsia="uk-UA"/>
        </w:rPr>
        <w:t xml:space="preserve"> </w:t>
      </w:r>
      <w:proofErr w:type="spellStart"/>
      <w:r>
        <w:rPr>
          <w:rFonts w:eastAsia="Times New Roman"/>
          <w:bCs/>
          <w:color w:val="050505"/>
          <w:sz w:val="28"/>
          <w:szCs w:val="28"/>
          <w:lang w:eastAsia="uk-UA"/>
        </w:rPr>
        <w:t>закладів</w:t>
      </w:r>
      <w:proofErr w:type="spellEnd"/>
      <w:r>
        <w:rPr>
          <w:rFonts w:eastAsia="Times New Roman"/>
          <w:bCs/>
          <w:color w:val="050505"/>
          <w:sz w:val="28"/>
          <w:szCs w:val="28"/>
          <w:lang w:val="uk-UA" w:eastAsia="uk-UA"/>
        </w:rPr>
        <w:t xml:space="preserve"> (</w:t>
      </w:r>
      <w:r>
        <w:rPr>
          <w:bCs/>
          <w:sz w:val="28"/>
          <w:szCs w:val="28"/>
          <w:lang w:val="uk-UA"/>
        </w:rPr>
        <w:t>автори Морзе Н.В., Барна О.В.)</w:t>
      </w:r>
      <w:r>
        <w:rPr>
          <w:b/>
          <w:bCs/>
          <w:sz w:val="28"/>
          <w:szCs w:val="28"/>
          <w:lang w:val="uk-UA"/>
        </w:rPr>
        <w:t xml:space="preserve"> </w:t>
      </w:r>
      <w:r>
        <w:rPr>
          <w:rFonts w:eastAsia="Times New Roman"/>
          <w:bCs/>
          <w:color w:val="050505"/>
          <w:sz w:val="28"/>
          <w:szCs w:val="28"/>
          <w:lang w:val="uk-UA" w:eastAsia="uk-UA"/>
        </w:rPr>
        <w:t xml:space="preserve"> («Рекомендовано Міністерством освіти і науки України» (наказ Міністерства освіти і науки України від </w:t>
      </w:r>
      <w:r>
        <w:rPr>
          <w:lang w:val="uk-UA"/>
        </w:rPr>
        <w:t xml:space="preserve"> </w:t>
      </w:r>
      <w:r>
        <w:rPr>
          <w:sz w:val="28"/>
          <w:szCs w:val="28"/>
          <w:lang w:val="uk-UA"/>
        </w:rPr>
        <w:t>07.06.2017 № 804</w:t>
      </w:r>
      <w:r>
        <w:rPr>
          <w:rFonts w:eastAsia="Times New Roman"/>
          <w:bCs/>
          <w:color w:val="050505"/>
          <w:sz w:val="28"/>
          <w:szCs w:val="28"/>
          <w:lang w:val="uk-UA" w:eastAsia="uk-UA"/>
        </w:rPr>
        <w:t>))</w:t>
      </w:r>
    </w:p>
    <w:p w:rsidR="00150F6D" w:rsidRDefault="00150F6D" w:rsidP="00150F6D">
      <w:pPr>
        <w:autoSpaceDE w:val="0"/>
        <w:autoSpaceDN w:val="0"/>
        <w:adjustRightInd w:val="0"/>
        <w:spacing w:after="0" w:line="240" w:lineRule="auto"/>
        <w:rPr>
          <w:rFonts w:ascii="Times New Roman" w:eastAsia="Times New Roman" w:hAnsi="Times New Roman" w:cs="Times New Roman"/>
          <w:b/>
          <w:bCs/>
          <w:color w:val="050505"/>
          <w:sz w:val="48"/>
          <w:szCs w:val="28"/>
          <w:lang w:eastAsia="uk-UA"/>
        </w:rPr>
      </w:pPr>
      <w:r>
        <w:rPr>
          <w:rFonts w:ascii="Times New Roman" w:eastAsia="Times New Roman" w:hAnsi="Times New Roman" w:cs="Times New Roman"/>
          <w:b/>
          <w:bCs/>
          <w:color w:val="050505"/>
          <w:sz w:val="28"/>
          <w:szCs w:val="28"/>
          <w:lang w:eastAsia="uk-UA"/>
        </w:rPr>
        <w:t>Підручник:</w:t>
      </w:r>
      <w:r>
        <w:rPr>
          <w:rFonts w:ascii="Times New Roman" w:eastAsia="Times New Roman" w:hAnsi="Times New Roman" w:cs="Times New Roman"/>
          <w:bCs/>
          <w:color w:val="050505"/>
          <w:sz w:val="28"/>
          <w:szCs w:val="28"/>
          <w:lang w:eastAsia="uk-UA"/>
        </w:rPr>
        <w:t xml:space="preserve"> </w:t>
      </w:r>
      <w:r>
        <w:rPr>
          <w:rFonts w:ascii="Times New Roman" w:hAnsi="Times New Roman" w:cs="Times New Roman"/>
          <w:sz w:val="28"/>
          <w:szCs w:val="20"/>
        </w:rPr>
        <w:t>Інформатика: Підручник для 9</w:t>
      </w:r>
      <w:r>
        <w:rPr>
          <w:rFonts w:ascii="Times New Roman" w:hAnsi="Times New Roman" w:cs="Times New Roman"/>
          <w:sz w:val="28"/>
          <w:szCs w:val="20"/>
        </w:rPr>
        <w:t xml:space="preserve"> кл. закладів загальної середньої освіти / Н. В. Морзе, О. В. Б</w:t>
      </w:r>
      <w:r>
        <w:rPr>
          <w:rFonts w:ascii="Times New Roman" w:hAnsi="Times New Roman" w:cs="Times New Roman"/>
          <w:sz w:val="28"/>
          <w:szCs w:val="20"/>
        </w:rPr>
        <w:t>арна. — Київ: УОВЦ «Оріон», 2017</w:t>
      </w:r>
      <w:r>
        <w:rPr>
          <w:rFonts w:ascii="Times New Roman" w:hAnsi="Times New Roman" w:cs="Times New Roman"/>
          <w:sz w:val="28"/>
          <w:szCs w:val="20"/>
        </w:rPr>
        <w:t xml:space="preserve">. — с. : іл. </w:t>
      </w:r>
      <w:r>
        <w:rPr>
          <w:rFonts w:ascii="Times New Roman" w:hAnsi="Times New Roman" w:cs="Times New Roman"/>
          <w:sz w:val="36"/>
          <w:szCs w:val="20"/>
        </w:rPr>
        <w:t>(</w:t>
      </w:r>
      <w:r>
        <w:rPr>
          <w:rFonts w:ascii="Times New Roman" w:hAnsi="Times New Roman" w:cs="Times New Roman"/>
          <w:i/>
          <w:iCs/>
          <w:sz w:val="28"/>
        </w:rPr>
        <w:t xml:space="preserve">Рекомендовано Міністерством освіти і науки України </w:t>
      </w:r>
      <w:r>
        <w:rPr>
          <w:rFonts w:ascii="Times New Roman" w:hAnsi="Times New Roman" w:cs="Times New Roman"/>
          <w:sz w:val="28"/>
        </w:rPr>
        <w:t>(</w:t>
      </w:r>
      <w:r>
        <w:rPr>
          <w:rFonts w:ascii="Times New Roman" w:hAnsi="Times New Roman" w:cs="Times New Roman"/>
          <w:i/>
          <w:iCs/>
          <w:sz w:val="28"/>
        </w:rPr>
        <w:t>наказ Міністерст</w:t>
      </w:r>
      <w:r>
        <w:rPr>
          <w:rFonts w:ascii="Times New Roman" w:hAnsi="Times New Roman" w:cs="Times New Roman"/>
          <w:i/>
          <w:iCs/>
          <w:sz w:val="28"/>
        </w:rPr>
        <w:t>ва освіти і науки України від 20.03.2017 № 417</w:t>
      </w:r>
      <w:r>
        <w:rPr>
          <w:rFonts w:ascii="Times New Roman" w:hAnsi="Times New Roman" w:cs="Times New Roman"/>
          <w:sz w:val="28"/>
        </w:rPr>
        <w:t>))</w:t>
      </w:r>
    </w:p>
    <w:p w:rsidR="00150F6D" w:rsidRDefault="00150F6D" w:rsidP="00150F6D">
      <w:pPr>
        <w:shd w:val="clear" w:color="auto" w:fill="FFFFFF"/>
        <w:spacing w:after="0" w:line="240" w:lineRule="auto"/>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Кількість годин на рік: 70</w:t>
      </w:r>
      <w:r>
        <w:rPr>
          <w:rFonts w:ascii="Times New Roman" w:eastAsia="Times New Roman" w:hAnsi="Times New Roman" w:cs="Times New Roman"/>
          <w:b/>
          <w:bCs/>
          <w:color w:val="050505"/>
          <w:sz w:val="28"/>
          <w:szCs w:val="28"/>
          <w:lang w:eastAsia="uk-UA"/>
        </w:rPr>
        <w:t xml:space="preserve"> годин</w:t>
      </w: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150F6D" w:rsidRDefault="00150F6D" w:rsidP="00150F6D">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86AA9" w:rsidRDefault="00150F6D" w:rsidP="00150F6D">
      <w:pPr>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2024-2025 навчальний рік</w:t>
      </w:r>
    </w:p>
    <w:p w:rsidR="00150F6D" w:rsidRPr="00DD345F" w:rsidRDefault="00150F6D" w:rsidP="00150F6D">
      <w:pPr>
        <w:pStyle w:val="1"/>
        <w:spacing w:line="240" w:lineRule="auto"/>
        <w:jc w:val="center"/>
        <w:rPr>
          <w:sz w:val="24"/>
          <w:szCs w:val="24"/>
        </w:rPr>
      </w:pPr>
      <w:r w:rsidRPr="00DD345F">
        <w:rPr>
          <w:sz w:val="24"/>
          <w:szCs w:val="24"/>
        </w:rPr>
        <w:lastRenderedPageBreak/>
        <w:t>Пояснювальна записка</w:t>
      </w:r>
    </w:p>
    <w:p w:rsidR="00150F6D" w:rsidRPr="00DD345F" w:rsidRDefault="00150F6D" w:rsidP="00150F6D">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Метою базової загальної середньої освіти є розвиток і соціалізація особистості учнів, формування </w:t>
      </w:r>
      <w:r>
        <w:rPr>
          <w:rFonts w:ascii="Times New Roman" w:eastAsia="Times New Roman" w:hAnsi="Times New Roman" w:cs="Times New Roman"/>
          <w:sz w:val="24"/>
          <w:szCs w:val="24"/>
        </w:rPr>
        <w:t>їхньої</w:t>
      </w:r>
      <w:r w:rsidRPr="00DD345F">
        <w:rPr>
          <w:rFonts w:ascii="Times New Roman" w:eastAsia="Times New Roman" w:hAnsi="Times New Roman" w:cs="Times New Roman"/>
          <w:sz w:val="24"/>
          <w:szCs w:val="24"/>
        </w:rPr>
        <w:t xml:space="preserve"> національної самосвідомості, загальної культури, світоглядних орієнтирів, екологічного стилю мислення і поведінки, творчих здібностей, дослідницьких і </w:t>
      </w:r>
      <w:proofErr w:type="spellStart"/>
      <w:r w:rsidRPr="00DD345F">
        <w:rPr>
          <w:rFonts w:ascii="Times New Roman" w:eastAsia="Times New Roman" w:hAnsi="Times New Roman" w:cs="Times New Roman"/>
          <w:sz w:val="24"/>
          <w:szCs w:val="24"/>
        </w:rPr>
        <w:t>життєзабезпечувальних</w:t>
      </w:r>
      <w:proofErr w:type="spellEnd"/>
      <w:r w:rsidRPr="00DD345F">
        <w:rPr>
          <w:rFonts w:ascii="Times New Roman" w:eastAsia="Times New Roman" w:hAnsi="Times New Roman" w:cs="Times New Roman"/>
          <w:sz w:val="24"/>
          <w:szCs w:val="24"/>
        </w:rPr>
        <w:t xml:space="preserve"> навичок, здатності до саморозвитку й самонавчання в умовах глобальних змін і викликів.</w:t>
      </w:r>
    </w:p>
    <w:p w:rsidR="00150F6D" w:rsidRPr="00DD345F" w:rsidRDefault="00150F6D" w:rsidP="00150F6D">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Випускник основної школи </w:t>
      </w:r>
      <w:r>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w:t>
      </w:r>
    </w:p>
    <w:p w:rsidR="00150F6D" w:rsidRPr="00DD345F" w:rsidRDefault="00150F6D" w:rsidP="00150F6D">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Мета базової загальної середньої освіти досягається шляхом реалізації таких завдань </w:t>
      </w:r>
      <w:proofErr w:type="spellStart"/>
      <w:r w:rsidRPr="00DD345F">
        <w:rPr>
          <w:rFonts w:ascii="Times New Roman" w:eastAsia="Times New Roman" w:hAnsi="Times New Roman" w:cs="Times New Roman"/>
          <w:sz w:val="24"/>
          <w:szCs w:val="24"/>
        </w:rPr>
        <w:t>інформатичної</w:t>
      </w:r>
      <w:proofErr w:type="spellEnd"/>
      <w:r w:rsidRPr="00DD345F">
        <w:rPr>
          <w:rFonts w:ascii="Times New Roman" w:eastAsia="Times New Roman" w:hAnsi="Times New Roman" w:cs="Times New Roman"/>
          <w:sz w:val="24"/>
          <w:szCs w:val="24"/>
        </w:rPr>
        <w:t xml:space="preserve"> освіти:</w:t>
      </w:r>
    </w:p>
    <w:p w:rsidR="00150F6D" w:rsidRPr="00DD345F" w:rsidRDefault="00150F6D" w:rsidP="00150F6D">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визначати </w:t>
      </w:r>
      <w:r>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формулювати у різноман</w:t>
      </w:r>
      <w:r>
        <w:rPr>
          <w:rFonts w:ascii="Times New Roman" w:eastAsia="Times New Roman" w:hAnsi="Times New Roman" w:cs="Times New Roman"/>
          <w:sz w:val="24"/>
          <w:szCs w:val="24"/>
        </w:rPr>
        <w:t>іт</w:t>
      </w:r>
      <w:r w:rsidRPr="00DD345F">
        <w:rPr>
          <w:rFonts w:ascii="Times New Roman" w:eastAsia="Times New Roman" w:hAnsi="Times New Roman" w:cs="Times New Roman"/>
          <w:sz w:val="24"/>
          <w:szCs w:val="24"/>
        </w:rPr>
        <w:t>них життєвих ситуаціях задачі, для розв’язання яких можна залучити цифрові пристрої та інформаційні технології;</w:t>
      </w:r>
    </w:p>
    <w:p w:rsidR="00150F6D" w:rsidRPr="00DD345F" w:rsidRDefault="00150F6D" w:rsidP="00150F6D">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знаходити, подавати, перетворювати, аналізувати, узагальнювати та систематизувати дані, необхідні для розв’язання життєвих задач;</w:t>
      </w:r>
    </w:p>
    <w:p w:rsidR="00150F6D" w:rsidRPr="00DD345F" w:rsidRDefault="00150F6D" w:rsidP="00150F6D">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застосовувати алгоритмічний та системний підходи, створювати та аналізувати інформаційні моделі для ефективного розв’язання задач, що постають у житті, навчальній та професійній діяльності; </w:t>
      </w:r>
    </w:p>
    <w:p w:rsidR="00150F6D" w:rsidRPr="00DD345F" w:rsidRDefault="00150F6D" w:rsidP="00150F6D">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вільно, відповідально й безпечно використовувати сучасні інформаційні технології та цифрові пристрої, а також самостійно опановувати нові;</w:t>
      </w:r>
    </w:p>
    <w:p w:rsidR="00150F6D" w:rsidRPr="00DD345F" w:rsidRDefault="00150F6D" w:rsidP="00150F6D">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створювати інформаційні продукти, працюючи індивідуально </w:t>
      </w:r>
      <w:r>
        <w:rPr>
          <w:rFonts w:ascii="Times New Roman" w:eastAsia="Times New Roman" w:hAnsi="Times New Roman" w:cs="Times New Roman"/>
          <w:sz w:val="24"/>
          <w:szCs w:val="24"/>
        </w:rPr>
        <w:t>або</w:t>
      </w:r>
      <w:r w:rsidRPr="00DD3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DD3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команді</w:t>
      </w:r>
      <w:r w:rsidRPr="00DD345F">
        <w:rPr>
          <w:rFonts w:ascii="Times New Roman" w:eastAsia="Times New Roman" w:hAnsi="Times New Roman" w:cs="Times New Roman"/>
          <w:sz w:val="24"/>
          <w:szCs w:val="24"/>
        </w:rPr>
        <w:t>;</w:t>
      </w:r>
    </w:p>
    <w:p w:rsidR="00150F6D" w:rsidRPr="00DD345F" w:rsidRDefault="00150F6D" w:rsidP="00150F6D">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критично оцінювати інформацію та її вплив на людину і суспільство, переваги та ризики використання ІТ для себе, суспільства й довкілля;</w:t>
      </w:r>
    </w:p>
    <w:p w:rsidR="00150F6D" w:rsidRPr="00DD345F" w:rsidRDefault="00150F6D" w:rsidP="00150F6D">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усвідомлювати етичні, суспільні, культурні та правові норми й дотримуватися їх під час роботи з інформацією та використання інформаційних технологій.</w:t>
      </w:r>
    </w:p>
    <w:p w:rsidR="00150F6D" w:rsidRDefault="00150F6D" w:rsidP="00150F6D">
      <w:pPr>
        <w:spacing w:after="0" w:line="240" w:lineRule="auto"/>
        <w:ind w:left="-30" w:firstLine="690"/>
        <w:jc w:val="both"/>
        <w:rPr>
          <w:rFonts w:ascii="Times New Roman" w:eastAsia="Times New Roman" w:hAnsi="Times New Roman" w:cs="Times New Roman"/>
          <w:sz w:val="24"/>
          <w:szCs w:val="24"/>
        </w:rPr>
      </w:pPr>
      <w:bookmarkStart w:id="0" w:name="_gjdgxs" w:colFirst="0" w:colLast="0"/>
      <w:bookmarkEnd w:id="0"/>
      <w:r w:rsidRPr="00DD345F">
        <w:rPr>
          <w:rFonts w:ascii="Times New Roman" w:eastAsia="Times New Roman" w:hAnsi="Times New Roman" w:cs="Times New Roman"/>
          <w:sz w:val="24"/>
          <w:szCs w:val="24"/>
        </w:rPr>
        <w:t xml:space="preserve">В основу навчального курсу «Інформатика» для 5–9 класів покладено </w:t>
      </w:r>
      <w:proofErr w:type="spellStart"/>
      <w:r w:rsidRPr="005300BF">
        <w:rPr>
          <w:rFonts w:ascii="Times New Roman" w:eastAsia="Times New Roman" w:hAnsi="Times New Roman" w:cs="Times New Roman"/>
          <w:i/>
          <w:sz w:val="24"/>
          <w:szCs w:val="24"/>
        </w:rPr>
        <w:t>розвивально-компетентнісний</w:t>
      </w:r>
      <w:proofErr w:type="spellEnd"/>
      <w:r w:rsidRPr="005300BF">
        <w:rPr>
          <w:rFonts w:ascii="Times New Roman" w:eastAsia="Times New Roman" w:hAnsi="Times New Roman" w:cs="Times New Roman"/>
          <w:i/>
          <w:sz w:val="24"/>
          <w:szCs w:val="24"/>
        </w:rPr>
        <w:t xml:space="preserve"> підхід</w:t>
      </w:r>
      <w:r w:rsidRPr="00DD345F">
        <w:rPr>
          <w:rFonts w:ascii="Times New Roman" w:eastAsia="Times New Roman" w:hAnsi="Times New Roman" w:cs="Times New Roman"/>
          <w:sz w:val="24"/>
          <w:szCs w:val="24"/>
        </w:rPr>
        <w:t xml:space="preserve">, що передбачає формування предметних та ключових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xml:space="preserve">, а також розвиток певних </w:t>
      </w:r>
      <w:proofErr w:type="spellStart"/>
      <w:r w:rsidRPr="00DD345F">
        <w:rPr>
          <w:rFonts w:ascii="Times New Roman" w:eastAsia="Times New Roman" w:hAnsi="Times New Roman" w:cs="Times New Roman"/>
          <w:sz w:val="24"/>
          <w:szCs w:val="24"/>
        </w:rPr>
        <w:t>мисленнєвих</w:t>
      </w:r>
      <w:proofErr w:type="spellEnd"/>
      <w:r w:rsidRPr="00DD345F">
        <w:rPr>
          <w:rFonts w:ascii="Times New Roman" w:eastAsia="Times New Roman" w:hAnsi="Times New Roman" w:cs="Times New Roman"/>
          <w:sz w:val="24"/>
          <w:szCs w:val="24"/>
        </w:rPr>
        <w:t xml:space="preserve"> навичок. Предметні компетентності формуються завдяки виконанню перелічених вище завдань. Роль курсу інформатики у формуванні ключових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xml:space="preserve"> відображено в табл. 1.</w:t>
      </w:r>
    </w:p>
    <w:p w:rsidR="00150F6D" w:rsidRPr="00DD345F" w:rsidRDefault="00150F6D" w:rsidP="00150F6D">
      <w:pPr>
        <w:spacing w:after="0" w:line="240" w:lineRule="auto"/>
        <w:ind w:left="-30" w:firstLine="690"/>
        <w:jc w:val="both"/>
        <w:rPr>
          <w:rFonts w:ascii="Times New Roman" w:eastAsia="Times New Roman" w:hAnsi="Times New Roman" w:cs="Times New Roman"/>
          <w:sz w:val="24"/>
          <w:szCs w:val="24"/>
        </w:rPr>
      </w:pPr>
    </w:p>
    <w:p w:rsidR="00150F6D" w:rsidRDefault="00150F6D" w:rsidP="00150F6D">
      <w:pPr>
        <w:spacing w:after="0" w:line="240" w:lineRule="auto"/>
        <w:ind w:left="-30" w:firstLine="690"/>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1. Ключові компетентності в курсі інформатики</w:t>
      </w:r>
    </w:p>
    <w:p w:rsidR="00150F6D" w:rsidRPr="005300BF" w:rsidRDefault="00150F6D" w:rsidP="00150F6D">
      <w:pPr>
        <w:spacing w:after="0" w:line="240" w:lineRule="auto"/>
        <w:ind w:left="-30" w:firstLine="690"/>
        <w:jc w:val="right"/>
        <w:rPr>
          <w:rFonts w:ascii="Times New Roman" w:eastAsia="Times New Roman" w:hAnsi="Times New Roman" w:cs="Times New Roman"/>
          <w:b/>
          <w:sz w:val="24"/>
          <w:szCs w:val="24"/>
        </w:rPr>
      </w:pP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2195"/>
        <w:gridCol w:w="6864"/>
      </w:tblGrid>
      <w:tr w:rsidR="00150F6D" w:rsidRPr="00DD345F" w:rsidTr="004C0CF7">
        <w:tc>
          <w:tcPr>
            <w:tcW w:w="512" w:type="dxa"/>
          </w:tcPr>
          <w:p w:rsidR="00150F6D" w:rsidRPr="00DD345F" w:rsidRDefault="00150F6D" w:rsidP="004C0CF7">
            <w:pPr>
              <w:spacing w:after="0" w:line="240" w:lineRule="auto"/>
              <w:rPr>
                <w:rFonts w:ascii="Times New Roman" w:eastAsia="Times New Roman" w:hAnsi="Times New Roman" w:cs="Times New Roman"/>
                <w:sz w:val="24"/>
                <w:szCs w:val="24"/>
              </w:rPr>
            </w:pPr>
          </w:p>
        </w:tc>
        <w:tc>
          <w:tcPr>
            <w:tcW w:w="2195" w:type="dxa"/>
          </w:tcPr>
          <w:p w:rsidR="00150F6D" w:rsidRPr="005300BF" w:rsidRDefault="00150F6D" w:rsidP="004C0CF7">
            <w:pPr>
              <w:spacing w:after="0" w:line="240" w:lineRule="auto"/>
              <w:jc w:val="center"/>
              <w:rPr>
                <w:rFonts w:ascii="Times New Roman" w:eastAsia="Times New Roman" w:hAnsi="Times New Roman" w:cs="Times New Roman"/>
                <w:b/>
                <w:sz w:val="24"/>
                <w:szCs w:val="24"/>
              </w:rPr>
            </w:pPr>
          </w:p>
          <w:p w:rsidR="00150F6D" w:rsidRPr="005300BF" w:rsidRDefault="00150F6D" w:rsidP="004C0CF7">
            <w:pPr>
              <w:spacing w:after="0" w:line="240" w:lineRule="auto"/>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Ключові компетентності</w:t>
            </w:r>
          </w:p>
        </w:tc>
        <w:tc>
          <w:tcPr>
            <w:tcW w:w="6864" w:type="dxa"/>
          </w:tcPr>
          <w:p w:rsidR="00150F6D" w:rsidRPr="005300BF" w:rsidRDefault="00150F6D" w:rsidP="004C0CF7">
            <w:pPr>
              <w:spacing w:after="0" w:line="240" w:lineRule="auto"/>
              <w:jc w:val="center"/>
              <w:rPr>
                <w:rFonts w:ascii="Times New Roman" w:eastAsia="Times New Roman" w:hAnsi="Times New Roman" w:cs="Times New Roman"/>
                <w:b/>
                <w:sz w:val="24"/>
                <w:szCs w:val="24"/>
              </w:rPr>
            </w:pPr>
          </w:p>
          <w:p w:rsidR="00150F6D" w:rsidRPr="005300BF" w:rsidRDefault="00150F6D" w:rsidP="004C0CF7">
            <w:pPr>
              <w:spacing w:after="0" w:line="240" w:lineRule="auto"/>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Компоненти</w:t>
            </w:r>
          </w:p>
        </w:tc>
      </w:tr>
      <w:tr w:rsidR="00150F6D" w:rsidRPr="00DD345F" w:rsidTr="004C0CF7">
        <w:tc>
          <w:tcPr>
            <w:tcW w:w="512" w:type="dxa"/>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1</w:t>
            </w:r>
          </w:p>
        </w:tc>
        <w:tc>
          <w:tcPr>
            <w:tcW w:w="2195" w:type="dxa"/>
          </w:tcPr>
          <w:p w:rsidR="00150F6D" w:rsidRPr="005300BF" w:rsidRDefault="00150F6D" w:rsidP="004C0CF7">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Спілкування державною </w:t>
            </w:r>
            <w:r w:rsidRPr="005300BF">
              <w:rPr>
                <w:rFonts w:ascii="Times New Roman" w:eastAsia="Times New Roman" w:hAnsi="Times New Roman" w:cs="Times New Roman"/>
                <w:b/>
                <w:sz w:val="24"/>
                <w:szCs w:val="24"/>
              </w:rPr>
              <w:br/>
              <w:t>(і рідною у разі відмінності) мовами</w:t>
            </w:r>
          </w:p>
        </w:tc>
        <w:tc>
          <w:tcPr>
            <w:tcW w:w="6864" w:type="dxa"/>
          </w:tcPr>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 xml:space="preserve">створювати інформаційні продукти та грамотно і безпечно </w:t>
            </w:r>
            <w:proofErr w:type="spellStart"/>
            <w:r w:rsidRPr="00DD345F">
              <w:rPr>
                <w:rFonts w:ascii="Times New Roman" w:eastAsia="Times New Roman" w:hAnsi="Times New Roman" w:cs="Times New Roman"/>
                <w:sz w:val="24"/>
                <w:szCs w:val="24"/>
              </w:rPr>
              <w:t>комунікувати</w:t>
            </w:r>
            <w:proofErr w:type="spellEnd"/>
            <w:r w:rsidRPr="00DD345F">
              <w:rPr>
                <w:rFonts w:ascii="Times New Roman" w:eastAsia="Times New Roman" w:hAnsi="Times New Roman" w:cs="Times New Roman"/>
                <w:sz w:val="24"/>
                <w:szCs w:val="24"/>
              </w:rPr>
              <w:t xml:space="preserve"> з використанням сучасних технологій державною (і рідною у разі відмінності) мовою;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висловлюватись та спілкуватися на тему сучасних інформаційних технологій з використанням відповідної термінології.</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комунікаційної ролі ІТ;</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lastRenderedPageBreak/>
              <w:t xml:space="preserve">уникнення невнормованих іншомовних запозичень у спілкуванні на </w:t>
            </w:r>
            <w:proofErr w:type="spellStart"/>
            <w:r w:rsidRPr="00DD345F">
              <w:rPr>
                <w:rFonts w:ascii="Times New Roman" w:eastAsia="Times New Roman" w:hAnsi="Times New Roman" w:cs="Times New Roman"/>
                <w:sz w:val="24"/>
                <w:szCs w:val="24"/>
              </w:rPr>
              <w:t>ІТ-тематику</w:t>
            </w:r>
            <w:proofErr w:type="spellEnd"/>
            <w:r w:rsidRPr="00DD345F">
              <w:rPr>
                <w:rFonts w:ascii="Times New Roman" w:eastAsia="Times New Roman" w:hAnsi="Times New Roman" w:cs="Times New Roman"/>
                <w:sz w:val="24"/>
                <w:szCs w:val="24"/>
              </w:rPr>
              <w:t>;</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надавання переваги використанню програмних засобів та ресурсів з інтерфейсом державною (і рідною у разі відмінності) мовами</w:t>
            </w:r>
          </w:p>
        </w:tc>
      </w:tr>
      <w:tr w:rsidR="00150F6D" w:rsidRPr="00DD345F" w:rsidTr="004C0CF7">
        <w:tc>
          <w:tcPr>
            <w:tcW w:w="512" w:type="dxa"/>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2</w:t>
            </w:r>
          </w:p>
        </w:tc>
        <w:tc>
          <w:tcPr>
            <w:tcW w:w="2195" w:type="dxa"/>
          </w:tcPr>
          <w:p w:rsidR="00150F6D" w:rsidRPr="005300BF" w:rsidRDefault="00150F6D" w:rsidP="004C0CF7">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Спілкування іноземними мовами</w:t>
            </w:r>
          </w:p>
        </w:tc>
        <w:tc>
          <w:tcPr>
            <w:tcW w:w="6864" w:type="dxa"/>
          </w:tcPr>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використовувати програмні засоби та ресурси з інтерфейсом іноземними мовами;</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використовувати програмні засоби для перекладу текстів та тлумачення іноземних слів;</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оперувати базовою міжнародною </w:t>
            </w:r>
            <w:proofErr w:type="spellStart"/>
            <w:r w:rsidRPr="00DD345F">
              <w:rPr>
                <w:rFonts w:ascii="Times New Roman" w:eastAsia="Times New Roman" w:hAnsi="Times New Roman" w:cs="Times New Roman"/>
                <w:sz w:val="24"/>
                <w:szCs w:val="24"/>
              </w:rPr>
              <w:t>ІТ-термінологією</w:t>
            </w:r>
            <w:proofErr w:type="spellEnd"/>
            <w:r w:rsidRPr="00DD345F">
              <w:rPr>
                <w:rFonts w:ascii="Times New Roman" w:eastAsia="Times New Roman" w:hAnsi="Times New Roman" w:cs="Times New Roman"/>
                <w:sz w:val="24"/>
                <w:szCs w:val="24"/>
              </w:rPr>
              <w:t>.</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усвідомлення ролі ІТ в </w:t>
            </w:r>
            <w:proofErr w:type="spellStart"/>
            <w:r w:rsidRPr="00DD345F">
              <w:rPr>
                <w:rFonts w:ascii="Times New Roman" w:eastAsia="Times New Roman" w:hAnsi="Times New Roman" w:cs="Times New Roman"/>
                <w:sz w:val="24"/>
                <w:szCs w:val="24"/>
              </w:rPr>
              <w:t>інтерперсональній</w:t>
            </w:r>
            <w:proofErr w:type="spellEnd"/>
            <w:r w:rsidRPr="00DD345F">
              <w:rPr>
                <w:rFonts w:ascii="Times New Roman" w:eastAsia="Times New Roman" w:hAnsi="Times New Roman" w:cs="Times New Roman"/>
                <w:sz w:val="24"/>
                <w:szCs w:val="24"/>
              </w:rPr>
              <w:t xml:space="preserve"> комунікації у глобальному контексті;</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розуміння необхідності володіння іноземними мовами для </w:t>
            </w:r>
            <w:proofErr w:type="spellStart"/>
            <w:r w:rsidRPr="00DD345F">
              <w:rPr>
                <w:rFonts w:ascii="Times New Roman" w:eastAsia="Times New Roman" w:hAnsi="Times New Roman" w:cs="Times New Roman"/>
                <w:sz w:val="24"/>
                <w:szCs w:val="24"/>
              </w:rPr>
              <w:t>онлайн-навчання</w:t>
            </w:r>
            <w:proofErr w:type="spellEnd"/>
            <w:r w:rsidRPr="00DD3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активного залучення до європейської та глобальної спільнот, усвідомлення своєї причетності до них</w:t>
            </w:r>
          </w:p>
        </w:tc>
      </w:tr>
      <w:tr w:rsidR="00150F6D" w:rsidRPr="00DD345F" w:rsidTr="004C0CF7">
        <w:tc>
          <w:tcPr>
            <w:tcW w:w="512" w:type="dxa"/>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3</w:t>
            </w:r>
          </w:p>
        </w:tc>
        <w:tc>
          <w:tcPr>
            <w:tcW w:w="2195" w:type="dxa"/>
          </w:tcPr>
          <w:p w:rsidR="00150F6D" w:rsidRPr="005300BF" w:rsidRDefault="00150F6D" w:rsidP="004C0CF7">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Математична компетентність</w:t>
            </w:r>
          </w:p>
        </w:tc>
        <w:tc>
          <w:tcPr>
            <w:tcW w:w="6864" w:type="dxa"/>
          </w:tcPr>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розуміти, використовувати та створювати математичні моделі об’єктів та процесів для розв’язування задач із різних предметних галузей засобами інформаційних технологій.</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ролі математики як однієї з основ ІТ</w:t>
            </w:r>
          </w:p>
        </w:tc>
      </w:tr>
      <w:tr w:rsidR="00150F6D" w:rsidRPr="00DD345F" w:rsidTr="004C0CF7">
        <w:tc>
          <w:tcPr>
            <w:tcW w:w="512" w:type="dxa"/>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4</w:t>
            </w:r>
          </w:p>
        </w:tc>
        <w:tc>
          <w:tcPr>
            <w:tcW w:w="2195" w:type="dxa"/>
          </w:tcPr>
          <w:p w:rsidR="00150F6D" w:rsidRPr="005300BF" w:rsidRDefault="00150F6D" w:rsidP="004C0CF7">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Основні компетентності у природничих науках і технологіях</w:t>
            </w:r>
          </w:p>
        </w:tc>
        <w:tc>
          <w:tcPr>
            <w:tcW w:w="6864" w:type="dxa"/>
          </w:tcPr>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застосовувати логічне, алгоритмічне, структурне та системне мислення для розв’язування життєвих проблемних ситуацій;</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планувати та проводити навчальні дослідження та комп’ютерні експерименти в галузі природничих наук і технологій;</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послуговуватися технологічними пристроями.</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усвідомлення міждисциплінарного значення інформатики;</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усвідомлення ролі наукових ідей в сучасних інформаційних технологіях</w:t>
            </w:r>
          </w:p>
        </w:tc>
      </w:tr>
      <w:tr w:rsidR="00150F6D" w:rsidRPr="00DD345F" w:rsidTr="004C0CF7">
        <w:tc>
          <w:tcPr>
            <w:tcW w:w="512" w:type="dxa"/>
            <w:shd w:val="clear" w:color="auto" w:fill="FFFFFF"/>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5</w:t>
            </w:r>
          </w:p>
        </w:tc>
        <w:tc>
          <w:tcPr>
            <w:tcW w:w="2195" w:type="dxa"/>
            <w:shd w:val="clear" w:color="auto" w:fill="FFFFFF"/>
          </w:tcPr>
          <w:p w:rsidR="00150F6D" w:rsidRPr="005300BF" w:rsidRDefault="00150F6D" w:rsidP="004C0CF7">
            <w:pPr>
              <w:spacing w:after="0" w:line="240" w:lineRule="auto"/>
              <w:rPr>
                <w:rFonts w:ascii="Times New Roman" w:eastAsia="Times New Roman" w:hAnsi="Times New Roman" w:cs="Times New Roman"/>
                <w:b/>
                <w:sz w:val="24"/>
                <w:szCs w:val="24"/>
              </w:rPr>
            </w:pPr>
            <w:proofErr w:type="spellStart"/>
            <w:r w:rsidRPr="005300BF">
              <w:rPr>
                <w:rFonts w:ascii="Times New Roman" w:eastAsia="Times New Roman" w:hAnsi="Times New Roman" w:cs="Times New Roman"/>
                <w:b/>
                <w:sz w:val="24"/>
                <w:szCs w:val="24"/>
              </w:rPr>
              <w:t>Інформаційно-</w:t>
            </w:r>
            <w:proofErr w:type="spellEnd"/>
            <w:r w:rsidRPr="005300BF">
              <w:rPr>
                <w:rFonts w:ascii="Times New Roman" w:eastAsia="Times New Roman" w:hAnsi="Times New Roman" w:cs="Times New Roman"/>
                <w:b/>
                <w:sz w:val="24"/>
                <w:szCs w:val="24"/>
              </w:rPr>
              <w:br/>
              <w:t>цифрова компетентність</w:t>
            </w:r>
          </w:p>
        </w:tc>
        <w:tc>
          <w:tcPr>
            <w:tcW w:w="6864" w:type="dxa"/>
            <w:shd w:val="clear" w:color="auto" w:fill="FFFFFF"/>
          </w:tcPr>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у змісті предмета</w:t>
            </w:r>
          </w:p>
        </w:tc>
      </w:tr>
      <w:tr w:rsidR="00150F6D" w:rsidRPr="00DD345F" w:rsidTr="004C0CF7">
        <w:tc>
          <w:tcPr>
            <w:tcW w:w="512" w:type="dxa"/>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6</w:t>
            </w:r>
          </w:p>
        </w:tc>
        <w:tc>
          <w:tcPr>
            <w:tcW w:w="2195" w:type="dxa"/>
          </w:tcPr>
          <w:p w:rsidR="00150F6D" w:rsidRPr="005300BF" w:rsidRDefault="00150F6D" w:rsidP="004C0CF7">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Уміння вчитися впродовж життя</w:t>
            </w:r>
          </w:p>
        </w:tc>
        <w:tc>
          <w:tcPr>
            <w:tcW w:w="6864" w:type="dxa"/>
          </w:tcPr>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 xml:space="preserve">організовувати свою діяльність з використанням програмних засобів для планування та структурування роботи, а також співпраці з членами соціуму;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самостійно опановувати нові технології та засоби діяльності.</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виявлення допитливості, наполегливості, впевненості, вміння мотивувати себе до навчальної діяльності, долати перешкоди як ключові чинники успіху навчально-пізнавального процесу інформатики;</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необхідності та принципів навчання протягом усього життя;</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усвідомлення відповідальності за власне навчання</w:t>
            </w:r>
          </w:p>
        </w:tc>
      </w:tr>
      <w:tr w:rsidR="00150F6D" w:rsidRPr="00DD345F" w:rsidTr="004C0CF7">
        <w:tc>
          <w:tcPr>
            <w:tcW w:w="512" w:type="dxa"/>
            <w:shd w:val="clear" w:color="auto" w:fill="FFFFFF"/>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7</w:t>
            </w:r>
          </w:p>
        </w:tc>
        <w:tc>
          <w:tcPr>
            <w:tcW w:w="2195" w:type="dxa"/>
            <w:shd w:val="clear" w:color="auto" w:fill="FFFFFF"/>
          </w:tcPr>
          <w:p w:rsidR="00150F6D" w:rsidRPr="005300BF" w:rsidRDefault="00150F6D" w:rsidP="004C0CF7">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Ініціативність і підприємливість</w:t>
            </w:r>
          </w:p>
        </w:tc>
        <w:tc>
          <w:tcPr>
            <w:tcW w:w="6864" w:type="dxa"/>
            <w:shd w:val="clear" w:color="auto" w:fill="FFFFFF"/>
          </w:tcPr>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r w:rsidR="00150F6D" w:rsidRPr="00DD345F" w:rsidTr="004C0CF7">
        <w:tc>
          <w:tcPr>
            <w:tcW w:w="512" w:type="dxa"/>
            <w:shd w:val="clear" w:color="auto" w:fill="FFFFFF"/>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8</w:t>
            </w:r>
          </w:p>
        </w:tc>
        <w:tc>
          <w:tcPr>
            <w:tcW w:w="2195" w:type="dxa"/>
            <w:shd w:val="clear" w:color="auto" w:fill="FFFFFF"/>
          </w:tcPr>
          <w:p w:rsidR="00150F6D" w:rsidRPr="005300BF" w:rsidRDefault="00150F6D" w:rsidP="004C0CF7">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Соціальна та громадянська компетентності</w:t>
            </w:r>
          </w:p>
        </w:tc>
        <w:tc>
          <w:tcPr>
            <w:tcW w:w="6864" w:type="dxa"/>
            <w:shd w:val="clear" w:color="auto" w:fill="FFFFFF"/>
          </w:tcPr>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r w:rsidR="00150F6D" w:rsidRPr="00DD345F" w:rsidTr="004C0CF7">
        <w:tc>
          <w:tcPr>
            <w:tcW w:w="512" w:type="dxa"/>
            <w:shd w:val="clear" w:color="auto" w:fill="FFFFFF"/>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9</w:t>
            </w:r>
          </w:p>
        </w:tc>
        <w:tc>
          <w:tcPr>
            <w:tcW w:w="2195" w:type="dxa"/>
            <w:shd w:val="clear" w:color="auto" w:fill="FFFFFF"/>
          </w:tcPr>
          <w:p w:rsidR="00150F6D" w:rsidRPr="005300BF" w:rsidRDefault="00150F6D" w:rsidP="004C0CF7">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Обізнаність та самовираження у сфері культури</w:t>
            </w:r>
          </w:p>
        </w:tc>
        <w:tc>
          <w:tcPr>
            <w:tcW w:w="6864" w:type="dxa"/>
            <w:shd w:val="clear" w:color="auto" w:fill="FFFFFF"/>
          </w:tcPr>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у віртуальному просторі;</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враховувати художньо-естетичну складову при створенні інформаційних продуктів (сайтів, малюнків, текстів тощо).</w:t>
            </w:r>
          </w:p>
          <w:p w:rsidR="00150F6D" w:rsidRDefault="00150F6D" w:rsidP="004C0CF7">
            <w:pPr>
              <w:spacing w:after="0" w:line="240" w:lineRule="auto"/>
              <w:ind w:left="160"/>
              <w:rPr>
                <w:rFonts w:ascii="Times New Roman" w:eastAsia="Times New Roman" w:hAnsi="Times New Roman" w:cs="Times New Roman"/>
                <w:b/>
                <w:sz w:val="24"/>
                <w:szCs w:val="24"/>
              </w:rPr>
            </w:pP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150F6D" w:rsidRPr="00DD345F" w:rsidRDefault="00150F6D" w:rsidP="004C0CF7">
            <w:pPr>
              <w:spacing w:after="0" w:line="240" w:lineRule="auto"/>
              <w:ind w:left="160"/>
              <w:rPr>
                <w:sz w:val="24"/>
                <w:szCs w:val="24"/>
              </w:rPr>
            </w:pPr>
            <w:r w:rsidRPr="00DD345F">
              <w:rPr>
                <w:rFonts w:ascii="Times New Roman" w:eastAsia="Times New Roman" w:hAnsi="Times New Roman" w:cs="Times New Roman"/>
                <w:sz w:val="24"/>
                <w:szCs w:val="24"/>
              </w:rPr>
              <w:t xml:space="preserve">культурна </w:t>
            </w:r>
            <w:proofErr w:type="spellStart"/>
            <w:r w:rsidRPr="00DD345F">
              <w:rPr>
                <w:rFonts w:ascii="Times New Roman" w:eastAsia="Times New Roman" w:hAnsi="Times New Roman" w:cs="Times New Roman"/>
                <w:sz w:val="24"/>
                <w:szCs w:val="24"/>
              </w:rPr>
              <w:t>самоідентифікація</w:t>
            </w:r>
            <w:proofErr w:type="spellEnd"/>
            <w:r w:rsidRPr="00DD345F">
              <w:rPr>
                <w:rFonts w:ascii="Times New Roman" w:eastAsia="Times New Roman" w:hAnsi="Times New Roman" w:cs="Times New Roman"/>
                <w:sz w:val="24"/>
                <w:szCs w:val="24"/>
              </w:rPr>
              <w:t>, повага до культурного розмаїття у глобальному інформаційному суспільстві;</w:t>
            </w:r>
          </w:p>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впливу інформатики та інформаційних технологій на людську культуру та розвиток суспільства</w:t>
            </w:r>
          </w:p>
        </w:tc>
      </w:tr>
      <w:tr w:rsidR="00150F6D" w:rsidRPr="00DD345F" w:rsidTr="004C0CF7">
        <w:tc>
          <w:tcPr>
            <w:tcW w:w="512" w:type="dxa"/>
            <w:shd w:val="clear" w:color="auto" w:fill="FFFFFF"/>
          </w:tcPr>
          <w:p w:rsidR="00150F6D" w:rsidRPr="00DD345F" w:rsidRDefault="00150F6D" w:rsidP="004C0CF7">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10</w:t>
            </w:r>
          </w:p>
        </w:tc>
        <w:tc>
          <w:tcPr>
            <w:tcW w:w="2195" w:type="dxa"/>
            <w:shd w:val="clear" w:color="auto" w:fill="FFFFFF"/>
          </w:tcPr>
          <w:p w:rsidR="00150F6D" w:rsidRPr="005300BF" w:rsidRDefault="00150F6D" w:rsidP="004C0CF7">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Екологічна грамотність і здорове життя</w:t>
            </w:r>
          </w:p>
        </w:tc>
        <w:tc>
          <w:tcPr>
            <w:tcW w:w="6864" w:type="dxa"/>
            <w:shd w:val="clear" w:color="auto" w:fill="FFFFFF"/>
          </w:tcPr>
          <w:p w:rsidR="00150F6D" w:rsidRPr="00DD345F" w:rsidRDefault="00150F6D" w:rsidP="004C0CF7">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bl>
    <w:p w:rsidR="00150F6D" w:rsidRPr="00DD345F" w:rsidRDefault="00150F6D" w:rsidP="00150F6D">
      <w:pPr>
        <w:spacing w:after="0" w:line="240" w:lineRule="auto"/>
        <w:ind w:left="-30" w:firstLine="690"/>
        <w:jc w:val="both"/>
        <w:rPr>
          <w:rFonts w:ascii="Arial" w:eastAsia="Arial" w:hAnsi="Arial" w:cs="Arial"/>
          <w:sz w:val="24"/>
          <w:szCs w:val="24"/>
        </w:rPr>
      </w:pPr>
    </w:p>
    <w:p w:rsidR="00150F6D" w:rsidRPr="00DD345F" w:rsidRDefault="00150F6D" w:rsidP="00150F6D">
      <w:pPr>
        <w:pStyle w:val="a3"/>
        <w:spacing w:before="0"/>
        <w:ind w:firstLine="720"/>
        <w:jc w:val="both"/>
        <w:rPr>
          <w:rFonts w:ascii="Times New Roman" w:hAnsi="Times New Roman"/>
          <w:sz w:val="24"/>
          <w:szCs w:val="24"/>
        </w:rPr>
      </w:pPr>
      <w:r w:rsidRPr="00DD345F">
        <w:rPr>
          <w:rFonts w:ascii="Times New Roman" w:hAnsi="Times New Roman"/>
          <w:sz w:val="24"/>
          <w:szCs w:val="24"/>
        </w:rPr>
        <w:t xml:space="preserve">Завдяки розвивальному компоненту курс інформатики має розвивати в учнів аналітичне, синтетичне, логічне </w:t>
      </w:r>
      <w:r>
        <w:rPr>
          <w:rFonts w:ascii="Times New Roman" w:hAnsi="Times New Roman"/>
          <w:sz w:val="24"/>
          <w:szCs w:val="24"/>
        </w:rPr>
        <w:t>й</w:t>
      </w:r>
      <w:r w:rsidRPr="00DD345F">
        <w:rPr>
          <w:rFonts w:ascii="Times New Roman" w:hAnsi="Times New Roman"/>
          <w:sz w:val="24"/>
          <w:szCs w:val="24"/>
        </w:rPr>
        <w:t xml:space="preserve"> критичне мислення, творчі здібності, естетичний смак, толерантність та повагу до чужого інтелектуального продукту, здатність аналізувати різноманітні процеси та явища й з’ясовувати їхні причинно-наслідкові та структурні зв’язки. Хоча розвиток зазначених здатностей і </w:t>
      </w:r>
      <w:proofErr w:type="spellStart"/>
      <w:r w:rsidRPr="00DD345F">
        <w:rPr>
          <w:rFonts w:ascii="Times New Roman" w:hAnsi="Times New Roman"/>
          <w:sz w:val="24"/>
          <w:szCs w:val="24"/>
        </w:rPr>
        <w:t>мисленнєвих</w:t>
      </w:r>
      <w:proofErr w:type="spellEnd"/>
      <w:r w:rsidRPr="00DD345F">
        <w:rPr>
          <w:rFonts w:ascii="Times New Roman" w:hAnsi="Times New Roman"/>
          <w:sz w:val="24"/>
          <w:szCs w:val="24"/>
        </w:rPr>
        <w:t xml:space="preserve"> навичок не є винятково завданням навчання інформатики, а відбувається не меншою мірою під час вивчення інших навчальних предметів, саме в процесі навчання інформатики закладаються основи таких умінь:</w:t>
      </w:r>
    </w:p>
    <w:p w:rsidR="00150F6D" w:rsidRPr="00DD345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 визначати послідовність дій, які необхідно виконати для розв’язування певних задач, тобто розробляти </w:t>
      </w:r>
      <w:r w:rsidRPr="00DD345F">
        <w:rPr>
          <w:rFonts w:ascii="Times New Roman" w:eastAsia="Times New Roman" w:hAnsi="Times New Roman" w:cs="Times New Roman"/>
          <w:i/>
          <w:sz w:val="24"/>
          <w:szCs w:val="24"/>
        </w:rPr>
        <w:t>алгоритми</w:t>
      </w:r>
      <w:r w:rsidRPr="00DD345F">
        <w:rPr>
          <w:rFonts w:ascii="Times New Roman" w:eastAsia="Times New Roman" w:hAnsi="Times New Roman" w:cs="Times New Roman"/>
          <w:sz w:val="24"/>
          <w:szCs w:val="24"/>
        </w:rPr>
        <w:t>;</w:t>
      </w:r>
    </w:p>
    <w:p w:rsidR="00150F6D" w:rsidRPr="00DD345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подавати алгоритми в певному формальному вигляді та виконувати їх;</w:t>
      </w:r>
    </w:p>
    <w:p w:rsidR="00150F6D" w:rsidRPr="00DD345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використовувати алгоритмічні структури;</w:t>
      </w:r>
    </w:p>
    <w:p w:rsidR="00150F6D" w:rsidRPr="00DD345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застосовувати алгоритми для опрацювання різнотипних повідомлень;</w:t>
      </w:r>
    </w:p>
    <w:p w:rsidR="00150F6D" w:rsidRPr="00DD345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добирати якомога ефективніший алгоритм розв’язування задачі </w:t>
      </w:r>
    </w:p>
    <w:p w:rsidR="00150F6D" w:rsidRPr="00DD345F" w:rsidRDefault="00150F6D" w:rsidP="00150F6D">
      <w:pPr>
        <w:spacing w:after="0" w:line="240" w:lineRule="auto"/>
        <w:ind w:left="36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 зазначених уміннях базується </w:t>
      </w:r>
      <w:r w:rsidRPr="00DD345F">
        <w:rPr>
          <w:rFonts w:ascii="Times New Roman" w:eastAsia="Times New Roman" w:hAnsi="Times New Roman" w:cs="Times New Roman"/>
          <w:i/>
          <w:sz w:val="24"/>
          <w:szCs w:val="24"/>
        </w:rPr>
        <w:t>алгоритмічне мислення</w:t>
      </w:r>
      <w:r w:rsidRPr="00DD345F">
        <w:rPr>
          <w:rFonts w:ascii="Times New Roman" w:eastAsia="Times New Roman" w:hAnsi="Times New Roman" w:cs="Times New Roman"/>
          <w:sz w:val="24"/>
          <w:szCs w:val="24"/>
        </w:rPr>
        <w:t>);</w:t>
      </w:r>
    </w:p>
    <w:p w:rsidR="00150F6D" w:rsidRPr="00DD345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визначати параметри об'єктів та їх можливі значення;</w:t>
      </w:r>
    </w:p>
    <w:p w:rsidR="00150F6D" w:rsidRPr="00DD345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класифікувати явища та об'єкти;</w:t>
      </w:r>
    </w:p>
    <w:p w:rsidR="00150F6D" w:rsidRPr="00DD345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знаходити структурні зв'язки між класами об'єктів, класифікувати знайдені зв’язки;</w:t>
      </w:r>
    </w:p>
    <w:p w:rsidR="00150F6D" w:rsidRPr="00DD345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подавати дані в табличному та графічному вигляді, інтерпретувати дані, подані графічно;</w:t>
      </w:r>
    </w:p>
    <w:p w:rsidR="00150F6D" w:rsidRPr="005300BF" w:rsidRDefault="00150F6D" w:rsidP="00150F6D">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формулювати задачі з опрацювання структур даних і формалізувати їх з метою подальшого автоматизованого розв’язування з використанням ІКТ-засобів</w:t>
      </w:r>
      <w:r>
        <w:rPr>
          <w:sz w:val="24"/>
          <w:szCs w:val="24"/>
        </w:rPr>
        <w:t xml:space="preserve"> </w:t>
      </w:r>
      <w:r w:rsidRPr="005300BF">
        <w:rPr>
          <w:rFonts w:ascii="Times New Roman" w:eastAsia="Times New Roman" w:hAnsi="Times New Roman" w:cs="Times New Roman"/>
          <w:sz w:val="24"/>
          <w:szCs w:val="24"/>
        </w:rPr>
        <w:t xml:space="preserve">(зазначені вміння є основою </w:t>
      </w:r>
      <w:r w:rsidRPr="005300BF">
        <w:rPr>
          <w:rFonts w:ascii="Times New Roman" w:eastAsia="Times New Roman" w:hAnsi="Times New Roman" w:cs="Times New Roman"/>
          <w:i/>
          <w:sz w:val="24"/>
          <w:szCs w:val="24"/>
        </w:rPr>
        <w:t>структурного мислення</w:t>
      </w:r>
      <w:r w:rsidRPr="005300BF">
        <w:rPr>
          <w:rFonts w:ascii="Times New Roman" w:eastAsia="Times New Roman" w:hAnsi="Times New Roman" w:cs="Times New Roman"/>
          <w:sz w:val="24"/>
          <w:szCs w:val="24"/>
        </w:rPr>
        <w:t>).</w:t>
      </w:r>
    </w:p>
    <w:p w:rsidR="00150F6D" w:rsidRPr="00DD345F" w:rsidRDefault="00150F6D" w:rsidP="00150F6D">
      <w:pPr>
        <w:pStyle w:val="2"/>
        <w:spacing w:line="240" w:lineRule="auto"/>
        <w:rPr>
          <w:rFonts w:ascii="Times New Roman" w:eastAsia="Times New Roman" w:hAnsi="Times New Roman" w:cs="Times New Roman"/>
        </w:rPr>
      </w:pPr>
      <w:r w:rsidRPr="00DD345F">
        <w:t>Структура курсу</w:t>
      </w:r>
    </w:p>
    <w:p w:rsidR="00150F6D" w:rsidRDefault="00150F6D" w:rsidP="00150F6D">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Курс «Інформатика» розрахований на 245 годин і вивчається в межах інваріантної частини навчального плану (</w:t>
      </w:r>
      <w:r w:rsidRPr="005300BF">
        <w:rPr>
          <w:rFonts w:ascii="Times New Roman" w:eastAsia="Times New Roman" w:hAnsi="Times New Roman" w:cs="Times New Roman"/>
          <w:i/>
          <w:sz w:val="24"/>
          <w:szCs w:val="24"/>
        </w:rPr>
        <w:t>табл. 2</w:t>
      </w:r>
      <w:r w:rsidRPr="00DD345F">
        <w:rPr>
          <w:rFonts w:ascii="Times New Roman" w:eastAsia="Times New Roman" w:hAnsi="Times New Roman" w:cs="Times New Roman"/>
          <w:sz w:val="24"/>
          <w:szCs w:val="24"/>
        </w:rPr>
        <w:t>).</w:t>
      </w:r>
    </w:p>
    <w:p w:rsidR="00150F6D" w:rsidRDefault="00150F6D" w:rsidP="00150F6D">
      <w:pPr>
        <w:spacing w:after="0" w:line="240" w:lineRule="auto"/>
        <w:ind w:firstLine="720"/>
        <w:jc w:val="both"/>
        <w:rPr>
          <w:rFonts w:ascii="Times New Roman" w:eastAsia="Times New Roman" w:hAnsi="Times New Roman" w:cs="Times New Roman"/>
          <w:sz w:val="24"/>
          <w:szCs w:val="24"/>
        </w:rPr>
      </w:pPr>
    </w:p>
    <w:p w:rsidR="00150F6D" w:rsidRDefault="00150F6D" w:rsidP="00150F6D">
      <w:pPr>
        <w:spacing w:after="0" w:line="240" w:lineRule="auto"/>
        <w:ind w:firstLine="720"/>
        <w:jc w:val="both"/>
        <w:rPr>
          <w:rFonts w:ascii="Times New Roman" w:eastAsia="Times New Roman" w:hAnsi="Times New Roman" w:cs="Times New Roman"/>
          <w:sz w:val="24"/>
          <w:szCs w:val="24"/>
        </w:rPr>
      </w:pPr>
    </w:p>
    <w:p w:rsidR="00150F6D" w:rsidRDefault="00150F6D" w:rsidP="00150F6D">
      <w:pPr>
        <w:spacing w:after="0" w:line="240" w:lineRule="auto"/>
        <w:ind w:firstLine="720"/>
        <w:jc w:val="both"/>
        <w:rPr>
          <w:rFonts w:ascii="Times New Roman" w:eastAsia="Times New Roman" w:hAnsi="Times New Roman" w:cs="Times New Roman"/>
          <w:sz w:val="24"/>
          <w:szCs w:val="24"/>
        </w:rPr>
      </w:pPr>
    </w:p>
    <w:p w:rsidR="00150F6D" w:rsidRDefault="00150F6D" w:rsidP="00150F6D">
      <w:pPr>
        <w:spacing w:after="0" w:line="240" w:lineRule="auto"/>
        <w:ind w:firstLine="720"/>
        <w:jc w:val="both"/>
        <w:rPr>
          <w:rFonts w:ascii="Times New Roman" w:eastAsia="Times New Roman" w:hAnsi="Times New Roman" w:cs="Times New Roman"/>
          <w:sz w:val="24"/>
          <w:szCs w:val="24"/>
        </w:rPr>
      </w:pPr>
    </w:p>
    <w:p w:rsidR="00150F6D" w:rsidRDefault="00150F6D" w:rsidP="00150F6D">
      <w:pPr>
        <w:spacing w:after="0" w:line="240" w:lineRule="auto"/>
        <w:ind w:firstLine="720"/>
        <w:jc w:val="both"/>
        <w:rPr>
          <w:rFonts w:ascii="Times New Roman" w:eastAsia="Times New Roman" w:hAnsi="Times New Roman" w:cs="Times New Roman"/>
          <w:sz w:val="24"/>
          <w:szCs w:val="24"/>
        </w:rPr>
      </w:pPr>
    </w:p>
    <w:p w:rsidR="00150F6D" w:rsidRDefault="00150F6D" w:rsidP="00150F6D">
      <w:pPr>
        <w:spacing w:after="0" w:line="240" w:lineRule="auto"/>
        <w:ind w:firstLine="720"/>
        <w:jc w:val="both"/>
        <w:rPr>
          <w:rFonts w:ascii="Times New Roman" w:eastAsia="Times New Roman" w:hAnsi="Times New Roman" w:cs="Times New Roman"/>
          <w:sz w:val="24"/>
          <w:szCs w:val="24"/>
        </w:rPr>
      </w:pPr>
    </w:p>
    <w:p w:rsidR="00150F6D" w:rsidRPr="00DD345F" w:rsidRDefault="00150F6D" w:rsidP="00150F6D">
      <w:pPr>
        <w:spacing w:after="0" w:line="240" w:lineRule="auto"/>
        <w:ind w:firstLine="720"/>
        <w:jc w:val="both"/>
        <w:rPr>
          <w:rFonts w:ascii="Times New Roman" w:eastAsia="Times New Roman" w:hAnsi="Times New Roman" w:cs="Times New Roman"/>
          <w:sz w:val="24"/>
          <w:szCs w:val="24"/>
        </w:rPr>
      </w:pPr>
    </w:p>
    <w:p w:rsidR="00150F6D" w:rsidRPr="005300BF" w:rsidRDefault="00150F6D" w:rsidP="00150F6D">
      <w:pPr>
        <w:spacing w:after="0" w:line="240" w:lineRule="auto"/>
        <w:ind w:firstLine="72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2. Розподіл годин на вивчення курсу інформатики за класами</w:t>
      </w:r>
    </w:p>
    <w:p w:rsidR="00150F6D" w:rsidRPr="00DD345F" w:rsidRDefault="00150F6D" w:rsidP="00150F6D">
      <w:pPr>
        <w:spacing w:after="0" w:line="240" w:lineRule="auto"/>
        <w:ind w:firstLine="720"/>
        <w:rPr>
          <w:rFonts w:ascii="Times New Roman" w:eastAsia="Times New Roman" w:hAnsi="Times New Roman" w:cs="Times New Roman"/>
          <w:sz w:val="24"/>
          <w:szCs w:val="24"/>
        </w:rPr>
      </w:pPr>
    </w:p>
    <w:tbl>
      <w:tblPr>
        <w:tblW w:w="6322" w:type="dxa"/>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2565"/>
        <w:gridCol w:w="2340"/>
      </w:tblGrid>
      <w:tr w:rsidR="00150F6D" w:rsidRPr="00DD345F" w:rsidTr="004C0CF7">
        <w:trPr>
          <w:trHeight w:val="260"/>
        </w:trPr>
        <w:tc>
          <w:tcPr>
            <w:tcW w:w="1417" w:type="dxa"/>
          </w:tcPr>
          <w:p w:rsidR="00150F6D" w:rsidRPr="005300BF" w:rsidRDefault="00150F6D" w:rsidP="004C0CF7">
            <w:pPr>
              <w:spacing w:after="0" w:line="240" w:lineRule="auto"/>
              <w:ind w:firstLine="94"/>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Клас</w:t>
            </w:r>
          </w:p>
        </w:tc>
        <w:tc>
          <w:tcPr>
            <w:tcW w:w="2565" w:type="dxa"/>
          </w:tcPr>
          <w:p w:rsidR="00150F6D" w:rsidRPr="005300BF" w:rsidRDefault="00150F6D" w:rsidP="004C0CF7">
            <w:pPr>
              <w:spacing w:after="0" w:line="240" w:lineRule="auto"/>
              <w:ind w:firstLine="105"/>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Кількість годин </w:t>
            </w:r>
          </w:p>
          <w:p w:rsidR="00150F6D" w:rsidRPr="005300BF" w:rsidRDefault="00150F6D" w:rsidP="004C0CF7">
            <w:pPr>
              <w:spacing w:after="0" w:line="240" w:lineRule="auto"/>
              <w:ind w:firstLine="105"/>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на тиждень</w:t>
            </w:r>
          </w:p>
        </w:tc>
        <w:tc>
          <w:tcPr>
            <w:tcW w:w="2340" w:type="dxa"/>
          </w:tcPr>
          <w:p w:rsidR="00150F6D" w:rsidRPr="005300BF" w:rsidRDefault="00150F6D" w:rsidP="004C0CF7">
            <w:pPr>
              <w:spacing w:after="0" w:line="240" w:lineRule="auto"/>
              <w:ind w:firstLine="69"/>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Загальна кількість годин</w:t>
            </w:r>
          </w:p>
        </w:tc>
      </w:tr>
      <w:tr w:rsidR="00150F6D" w:rsidRPr="00DD345F" w:rsidTr="004C0CF7">
        <w:tc>
          <w:tcPr>
            <w:tcW w:w="1417" w:type="dxa"/>
          </w:tcPr>
          <w:p w:rsidR="00150F6D" w:rsidRPr="00DD345F" w:rsidRDefault="00150F6D" w:rsidP="004C0CF7">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5 клас</w:t>
            </w:r>
          </w:p>
        </w:tc>
        <w:tc>
          <w:tcPr>
            <w:tcW w:w="2565"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150F6D" w:rsidRPr="00DD345F" w:rsidTr="004C0CF7">
        <w:tc>
          <w:tcPr>
            <w:tcW w:w="1417" w:type="dxa"/>
          </w:tcPr>
          <w:p w:rsidR="00150F6D" w:rsidRPr="00DD345F" w:rsidRDefault="00150F6D" w:rsidP="004C0CF7">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6 клас</w:t>
            </w:r>
          </w:p>
        </w:tc>
        <w:tc>
          <w:tcPr>
            <w:tcW w:w="2565"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150F6D" w:rsidRPr="00DD345F" w:rsidTr="004C0CF7">
        <w:tc>
          <w:tcPr>
            <w:tcW w:w="1417" w:type="dxa"/>
          </w:tcPr>
          <w:p w:rsidR="00150F6D" w:rsidRPr="00DD345F" w:rsidRDefault="00150F6D" w:rsidP="004C0CF7">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7 клас</w:t>
            </w:r>
          </w:p>
        </w:tc>
        <w:tc>
          <w:tcPr>
            <w:tcW w:w="2565"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150F6D" w:rsidRPr="00DD345F" w:rsidTr="004C0CF7">
        <w:tc>
          <w:tcPr>
            <w:tcW w:w="1417" w:type="dxa"/>
          </w:tcPr>
          <w:p w:rsidR="00150F6D" w:rsidRPr="00DD345F" w:rsidRDefault="00150F6D" w:rsidP="004C0CF7">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8 клас</w:t>
            </w:r>
          </w:p>
        </w:tc>
        <w:tc>
          <w:tcPr>
            <w:tcW w:w="2565"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 </w:t>
            </w:r>
          </w:p>
        </w:tc>
        <w:tc>
          <w:tcPr>
            <w:tcW w:w="2340"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70 </w:t>
            </w:r>
          </w:p>
        </w:tc>
      </w:tr>
      <w:tr w:rsidR="00150F6D" w:rsidRPr="00DD345F" w:rsidTr="004C0CF7">
        <w:tc>
          <w:tcPr>
            <w:tcW w:w="1417" w:type="dxa"/>
          </w:tcPr>
          <w:p w:rsidR="00150F6D" w:rsidRPr="00DD345F" w:rsidRDefault="00150F6D" w:rsidP="004C0CF7">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9 клас</w:t>
            </w:r>
          </w:p>
        </w:tc>
        <w:tc>
          <w:tcPr>
            <w:tcW w:w="2565"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 </w:t>
            </w:r>
          </w:p>
        </w:tc>
        <w:tc>
          <w:tcPr>
            <w:tcW w:w="2340"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70 </w:t>
            </w:r>
          </w:p>
        </w:tc>
      </w:tr>
      <w:tr w:rsidR="00150F6D" w:rsidRPr="00DD345F" w:rsidTr="004C0CF7">
        <w:tc>
          <w:tcPr>
            <w:tcW w:w="3982" w:type="dxa"/>
            <w:gridSpan w:val="2"/>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Усього</w:t>
            </w:r>
          </w:p>
        </w:tc>
        <w:tc>
          <w:tcPr>
            <w:tcW w:w="2340" w:type="dxa"/>
          </w:tcPr>
          <w:p w:rsidR="00150F6D" w:rsidRPr="00DD345F" w:rsidRDefault="00150F6D" w:rsidP="004C0CF7">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245 </w:t>
            </w:r>
          </w:p>
        </w:tc>
      </w:tr>
    </w:tbl>
    <w:p w:rsidR="00150F6D" w:rsidRPr="00DD345F" w:rsidRDefault="00150F6D" w:rsidP="00150F6D">
      <w:pPr>
        <w:spacing w:after="0" w:line="240" w:lineRule="auto"/>
        <w:jc w:val="both"/>
        <w:rPr>
          <w:rFonts w:ascii="Times New Roman" w:eastAsia="Times New Roman" w:hAnsi="Times New Roman" w:cs="Times New Roman"/>
          <w:sz w:val="24"/>
          <w:szCs w:val="24"/>
        </w:rPr>
      </w:pPr>
    </w:p>
    <w:p w:rsidR="00150F6D" w:rsidRPr="00DD345F" w:rsidRDefault="00150F6D" w:rsidP="00150F6D">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Зміст навчального предмета «Інформатика» містить фундаментальну складову, що реалізується шляхом вивчення основ науки «Інформатика», має прикладну спрямованість, яка реалізується в процесі виконання учнями практичних завдань з використанням комп’ютера у формі, яку добирає вчитель: вправ, практичних, контрольних чи тематичних робіт, розв’язування </w:t>
      </w:r>
      <w:proofErr w:type="spellStart"/>
      <w:r w:rsidRPr="00DD345F">
        <w:rPr>
          <w:rFonts w:ascii="Times New Roman" w:eastAsia="Times New Roman" w:hAnsi="Times New Roman" w:cs="Times New Roman"/>
          <w:sz w:val="24"/>
          <w:szCs w:val="24"/>
        </w:rPr>
        <w:t>компетентнісних</w:t>
      </w:r>
      <w:proofErr w:type="spellEnd"/>
      <w:r w:rsidRPr="00DD345F">
        <w:rPr>
          <w:rFonts w:ascii="Times New Roman" w:eastAsia="Times New Roman" w:hAnsi="Times New Roman" w:cs="Times New Roman"/>
          <w:sz w:val="24"/>
          <w:szCs w:val="24"/>
        </w:rPr>
        <w:t xml:space="preserve"> задач, виконання індивідуальних і групових навчальних проектів тощо, а також застосування інших організаційних форм діяльності учнів й інноваційних методів навчання.</w:t>
      </w:r>
    </w:p>
    <w:p w:rsidR="00150F6D" w:rsidRPr="00DD345F" w:rsidRDefault="00150F6D" w:rsidP="00150F6D">
      <w:pPr>
        <w:spacing w:after="0" w:line="240" w:lineRule="auto"/>
        <w:ind w:firstLine="720"/>
        <w:jc w:val="both"/>
        <w:rPr>
          <w:rFonts w:ascii="Times New Roman" w:eastAsia="Times New Roman" w:hAnsi="Times New Roman" w:cs="Times New Roman"/>
          <w:i/>
          <w:sz w:val="24"/>
          <w:szCs w:val="24"/>
        </w:rPr>
      </w:pPr>
      <w:r w:rsidRPr="00DD3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DD345F">
        <w:rPr>
          <w:rFonts w:ascii="Times New Roman" w:eastAsia="Times New Roman" w:hAnsi="Times New Roman" w:cs="Times New Roman"/>
          <w:sz w:val="24"/>
          <w:szCs w:val="24"/>
        </w:rPr>
        <w:t xml:space="preserve">урс «Інформатика» вибудовується за такими </w:t>
      </w:r>
      <w:r w:rsidRPr="00DD345F">
        <w:rPr>
          <w:rFonts w:ascii="Times New Roman" w:eastAsia="Times New Roman" w:hAnsi="Times New Roman" w:cs="Times New Roman"/>
          <w:i/>
          <w:sz w:val="24"/>
          <w:szCs w:val="24"/>
        </w:rPr>
        <w:t xml:space="preserve">предметними змістовими лініями: </w:t>
      </w:r>
    </w:p>
    <w:p w:rsidR="00150F6D" w:rsidRPr="00DD345F" w:rsidRDefault="00150F6D" w:rsidP="00150F6D">
      <w:pPr>
        <w:widowControl w:val="0"/>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інформація, інформаційні процеси, системи, технології;</w:t>
      </w:r>
    </w:p>
    <w:p w:rsidR="00150F6D" w:rsidRPr="00DD345F" w:rsidRDefault="00150F6D" w:rsidP="00150F6D">
      <w:pPr>
        <w:widowControl w:val="0"/>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комп’ютер як універсальний пристрій для опрацювання даних;</w:t>
      </w:r>
    </w:p>
    <w:p w:rsidR="00150F6D" w:rsidRPr="00DD345F" w:rsidRDefault="00150F6D" w:rsidP="00150F6D">
      <w:pPr>
        <w:widowControl w:val="0"/>
        <w:numPr>
          <w:ilvl w:val="0"/>
          <w:numId w:val="3"/>
        </w:numPr>
        <w:spacing w:after="0" w:line="240" w:lineRule="auto"/>
        <w:ind w:left="0" w:firstLine="720"/>
        <w:jc w:val="both"/>
        <w:rPr>
          <w:strike/>
          <w:sz w:val="24"/>
          <w:szCs w:val="24"/>
        </w:rPr>
      </w:pPr>
      <w:r w:rsidRPr="00DD345F">
        <w:rPr>
          <w:rFonts w:ascii="Times New Roman" w:eastAsia="Times New Roman" w:hAnsi="Times New Roman" w:cs="Times New Roman"/>
          <w:sz w:val="24"/>
          <w:szCs w:val="24"/>
        </w:rPr>
        <w:t>телекомунікаційні технології;</w:t>
      </w:r>
    </w:p>
    <w:p w:rsidR="00150F6D" w:rsidRPr="00DD345F" w:rsidRDefault="00150F6D" w:rsidP="00150F6D">
      <w:pPr>
        <w:widowControl w:val="0"/>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інформаційні технології створення й опрацювання інформаційних об’єктів;</w:t>
      </w:r>
    </w:p>
    <w:p w:rsidR="00150F6D" w:rsidRPr="00DD345F" w:rsidRDefault="00150F6D" w:rsidP="00150F6D">
      <w:pPr>
        <w:widowControl w:val="0"/>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моделювання, алгоритмізація </w:t>
      </w:r>
      <w:r>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програмування.</w:t>
      </w:r>
    </w:p>
    <w:p w:rsidR="00150F6D" w:rsidRPr="00DD345F" w:rsidRDefault="00150F6D" w:rsidP="00150F6D">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З метою дотримання принципів науковості і доступності програмою передбачено послідовне ускладнення навчального матеріалу кожної з названих вище змістових ліній та умовне виокремлення двох змістових рівнів.</w:t>
      </w:r>
    </w:p>
    <w:p w:rsidR="00150F6D" w:rsidRDefault="00150F6D" w:rsidP="00150F6D">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i/>
          <w:sz w:val="24"/>
          <w:szCs w:val="24"/>
        </w:rPr>
        <w:t>Перший рівень</w:t>
      </w:r>
      <w:r w:rsidRPr="00DD345F">
        <w:rPr>
          <w:rFonts w:ascii="Times New Roman" w:eastAsia="Times New Roman" w:hAnsi="Times New Roman" w:cs="Times New Roman"/>
          <w:sz w:val="24"/>
          <w:szCs w:val="24"/>
        </w:rPr>
        <w:t xml:space="preserve"> (5–7 класи) – продовження розпочатого в початковій школі ознайомлення з базовими поняттями курсу (</w:t>
      </w:r>
      <w:r w:rsidRPr="005300BF">
        <w:rPr>
          <w:rFonts w:ascii="Times New Roman" w:eastAsia="Times New Roman" w:hAnsi="Times New Roman" w:cs="Times New Roman"/>
          <w:i/>
          <w:sz w:val="24"/>
          <w:szCs w:val="24"/>
        </w:rPr>
        <w:t>табл. 3</w:t>
      </w:r>
      <w:r w:rsidRPr="00DD345F">
        <w:rPr>
          <w:rFonts w:ascii="Times New Roman" w:eastAsia="Times New Roman" w:hAnsi="Times New Roman" w:cs="Times New Roman"/>
          <w:sz w:val="24"/>
          <w:szCs w:val="24"/>
        </w:rPr>
        <w:t>). На цьому рівні не ставиться завдання глибокого та вичерпного вивчення ІКТ, а зроблено акцент на набутті навичок їх практичного застосування, а також на розвивальній спрямованості навчання. З метою врахування вікових особливостей учнів допускається використання навчально-імітаційних програмних засобів і середовищ, зокрема для підтримки вивчення розділу «Алгоритми і програми».</w:t>
      </w:r>
    </w:p>
    <w:p w:rsidR="00150F6D" w:rsidRPr="00DD345F" w:rsidRDefault="00150F6D" w:rsidP="00150F6D">
      <w:pPr>
        <w:spacing w:after="0" w:line="240" w:lineRule="auto"/>
        <w:ind w:firstLine="720"/>
        <w:jc w:val="both"/>
        <w:rPr>
          <w:rFonts w:ascii="Times New Roman" w:eastAsia="Times New Roman" w:hAnsi="Times New Roman" w:cs="Times New Roman"/>
          <w:sz w:val="24"/>
          <w:szCs w:val="24"/>
        </w:rPr>
      </w:pPr>
    </w:p>
    <w:p w:rsidR="00150F6D" w:rsidRPr="005300BF" w:rsidRDefault="00150F6D" w:rsidP="00150F6D">
      <w:pPr>
        <w:spacing w:after="0" w:line="240" w:lineRule="auto"/>
        <w:ind w:left="786"/>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3. Розділи курсу в 5–7 класах</w:t>
      </w:r>
    </w:p>
    <w:p w:rsidR="00150F6D" w:rsidRPr="005300BF" w:rsidRDefault="00150F6D" w:rsidP="00150F6D">
      <w:pPr>
        <w:spacing w:after="0" w:line="240" w:lineRule="auto"/>
        <w:ind w:left="786"/>
        <w:jc w:val="right"/>
        <w:rPr>
          <w:rFonts w:ascii="Times New Roman" w:eastAsia="Times New Roman" w:hAnsi="Times New Roman" w:cs="Times New Roman"/>
          <w:b/>
          <w:sz w:val="24"/>
          <w:szCs w:val="24"/>
        </w:rPr>
      </w:pPr>
    </w:p>
    <w:tbl>
      <w:tblPr>
        <w:tblW w:w="95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8"/>
        <w:gridCol w:w="3188"/>
        <w:gridCol w:w="3189"/>
      </w:tblGrid>
      <w:tr w:rsidR="00150F6D" w:rsidRPr="00DD345F" w:rsidTr="004C0CF7">
        <w:tc>
          <w:tcPr>
            <w:tcW w:w="3188" w:type="dxa"/>
            <w:tcMar>
              <w:top w:w="105" w:type="dxa"/>
              <w:left w:w="105" w:type="dxa"/>
              <w:bottom w:w="105" w:type="dxa"/>
              <w:right w:w="105" w:type="dxa"/>
            </w:tcMar>
          </w:tcPr>
          <w:p w:rsidR="00150F6D" w:rsidRPr="00DD345F" w:rsidRDefault="00150F6D" w:rsidP="004C0CF7">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5 клас</w:t>
            </w:r>
          </w:p>
        </w:tc>
        <w:tc>
          <w:tcPr>
            <w:tcW w:w="3188" w:type="dxa"/>
            <w:tcMar>
              <w:top w:w="105" w:type="dxa"/>
              <w:left w:w="105" w:type="dxa"/>
              <w:bottom w:w="105" w:type="dxa"/>
              <w:right w:w="105" w:type="dxa"/>
            </w:tcMar>
          </w:tcPr>
          <w:p w:rsidR="00150F6D" w:rsidRPr="00DD345F" w:rsidRDefault="00150F6D" w:rsidP="004C0CF7">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6 клас</w:t>
            </w:r>
          </w:p>
        </w:tc>
        <w:tc>
          <w:tcPr>
            <w:tcW w:w="3189" w:type="dxa"/>
            <w:tcMar>
              <w:top w:w="105" w:type="dxa"/>
              <w:left w:w="105" w:type="dxa"/>
              <w:bottom w:w="105" w:type="dxa"/>
              <w:right w:w="105" w:type="dxa"/>
            </w:tcMar>
          </w:tcPr>
          <w:p w:rsidR="00150F6D" w:rsidRPr="00DD345F" w:rsidRDefault="00150F6D" w:rsidP="004C0CF7">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7 клас</w:t>
            </w:r>
          </w:p>
        </w:tc>
      </w:tr>
      <w:tr w:rsidR="00150F6D" w:rsidRPr="00DD345F" w:rsidTr="004C0CF7">
        <w:tc>
          <w:tcPr>
            <w:tcW w:w="3188" w:type="dxa"/>
            <w:shd w:val="clear" w:color="auto" w:fill="FFFFFF"/>
            <w:tcMar>
              <w:top w:w="105" w:type="dxa"/>
              <w:left w:w="105" w:type="dxa"/>
              <w:bottom w:w="105" w:type="dxa"/>
              <w:right w:w="105" w:type="dxa"/>
            </w:tcMar>
          </w:tcPr>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Інформаційні процеси та системи</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Мережеві технології та Інтернет</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текстових даних</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c>
          <w:tcPr>
            <w:tcW w:w="3188" w:type="dxa"/>
            <w:shd w:val="clear" w:color="auto" w:fill="FFFFFF"/>
            <w:tcMar>
              <w:top w:w="105" w:type="dxa"/>
              <w:left w:w="105" w:type="dxa"/>
              <w:bottom w:w="105" w:type="dxa"/>
              <w:right w:w="105" w:type="dxa"/>
            </w:tcMar>
          </w:tcPr>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Комп’ютерні презентації</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Комп’ютерна графіка</w:t>
            </w:r>
          </w:p>
          <w:p w:rsidR="00150F6D" w:rsidRPr="00DD345F" w:rsidRDefault="00150F6D" w:rsidP="00150F6D">
            <w:pPr>
              <w:widowControl w:val="0"/>
              <w:numPr>
                <w:ilvl w:val="0"/>
                <w:numId w:val="1"/>
              </w:numPr>
              <w:spacing w:after="0" w:line="240" w:lineRule="auto"/>
              <w:ind w:left="0" w:firstLine="284"/>
              <w:rPr>
                <w:i/>
                <w:sz w:val="24"/>
                <w:szCs w:val="24"/>
              </w:rPr>
            </w:pPr>
            <w:r w:rsidRPr="00DD345F">
              <w:rPr>
                <w:rFonts w:ascii="Times New Roman" w:eastAsia="Times New Roman" w:hAnsi="Times New Roman" w:cs="Times New Roman"/>
                <w:sz w:val="24"/>
                <w:szCs w:val="24"/>
              </w:rPr>
              <w:t>Алгоритми  та програми</w:t>
            </w:r>
          </w:p>
        </w:tc>
        <w:tc>
          <w:tcPr>
            <w:tcW w:w="3189" w:type="dxa"/>
            <w:shd w:val="clear" w:color="auto" w:fill="FFFFFF"/>
            <w:tcMar>
              <w:top w:w="105" w:type="dxa"/>
              <w:left w:w="105" w:type="dxa"/>
              <w:bottom w:w="105" w:type="dxa"/>
              <w:right w:w="105" w:type="dxa"/>
            </w:tcMar>
          </w:tcPr>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Служби Інтернету</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табличних даних</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r>
    </w:tbl>
    <w:p w:rsidR="00150F6D" w:rsidRPr="00DD345F" w:rsidRDefault="00150F6D" w:rsidP="00150F6D">
      <w:pPr>
        <w:spacing w:after="0" w:line="240" w:lineRule="auto"/>
        <w:ind w:firstLine="720"/>
        <w:jc w:val="both"/>
        <w:rPr>
          <w:rFonts w:ascii="Times New Roman" w:eastAsia="Times New Roman" w:hAnsi="Times New Roman" w:cs="Times New Roman"/>
          <w:sz w:val="24"/>
          <w:szCs w:val="24"/>
        </w:rPr>
      </w:pPr>
    </w:p>
    <w:p w:rsidR="00150F6D" w:rsidRDefault="00150F6D" w:rsidP="00150F6D">
      <w:pPr>
        <w:spacing w:after="0" w:line="240" w:lineRule="auto"/>
        <w:ind w:firstLine="720"/>
        <w:jc w:val="both"/>
        <w:rPr>
          <w:rFonts w:ascii="Times New Roman" w:eastAsia="Times New Roman" w:hAnsi="Times New Roman" w:cs="Times New Roman"/>
          <w:i/>
          <w:sz w:val="24"/>
          <w:szCs w:val="24"/>
        </w:rPr>
      </w:pPr>
    </w:p>
    <w:p w:rsidR="00150F6D" w:rsidRDefault="00150F6D" w:rsidP="00150F6D">
      <w:pPr>
        <w:spacing w:after="0" w:line="240" w:lineRule="auto"/>
        <w:ind w:firstLine="720"/>
        <w:jc w:val="both"/>
        <w:rPr>
          <w:rFonts w:ascii="Times New Roman" w:eastAsia="Times New Roman" w:hAnsi="Times New Roman" w:cs="Times New Roman"/>
          <w:i/>
          <w:sz w:val="24"/>
          <w:szCs w:val="24"/>
        </w:rPr>
      </w:pPr>
    </w:p>
    <w:p w:rsidR="00150F6D" w:rsidRDefault="00150F6D" w:rsidP="00150F6D">
      <w:pPr>
        <w:spacing w:after="0" w:line="240" w:lineRule="auto"/>
        <w:ind w:firstLine="720"/>
        <w:jc w:val="both"/>
        <w:rPr>
          <w:rFonts w:ascii="Times New Roman" w:eastAsia="Times New Roman" w:hAnsi="Times New Roman" w:cs="Times New Roman"/>
          <w:i/>
          <w:sz w:val="24"/>
          <w:szCs w:val="24"/>
        </w:rPr>
      </w:pPr>
    </w:p>
    <w:p w:rsidR="00150F6D" w:rsidRDefault="00150F6D" w:rsidP="00150F6D">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i/>
          <w:sz w:val="24"/>
          <w:szCs w:val="24"/>
        </w:rPr>
        <w:t>Другий рівень</w:t>
      </w:r>
      <w:r w:rsidRPr="00DD345F">
        <w:rPr>
          <w:rFonts w:ascii="Times New Roman" w:eastAsia="Times New Roman" w:hAnsi="Times New Roman" w:cs="Times New Roman"/>
          <w:sz w:val="24"/>
          <w:szCs w:val="24"/>
        </w:rPr>
        <w:t xml:space="preserve"> (8–9 класи) </w:t>
      </w:r>
      <w:r>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повноцінне формування ключових та предметних </w:t>
      </w:r>
      <w:proofErr w:type="spellStart"/>
      <w:r w:rsidRPr="00DD345F">
        <w:rPr>
          <w:rFonts w:ascii="Times New Roman" w:eastAsia="Times New Roman" w:hAnsi="Times New Roman" w:cs="Times New Roman"/>
          <w:sz w:val="24"/>
          <w:szCs w:val="24"/>
        </w:rPr>
        <w:t>ІТ-компетентностей</w:t>
      </w:r>
      <w:proofErr w:type="spellEnd"/>
      <w:r w:rsidRPr="00DD345F">
        <w:rPr>
          <w:rFonts w:ascii="Times New Roman" w:eastAsia="Times New Roman" w:hAnsi="Times New Roman" w:cs="Times New Roman"/>
          <w:sz w:val="24"/>
          <w:szCs w:val="24"/>
        </w:rPr>
        <w:t xml:space="preserve"> (</w:t>
      </w:r>
      <w:r w:rsidRPr="005300BF">
        <w:rPr>
          <w:rFonts w:ascii="Times New Roman" w:eastAsia="Times New Roman" w:hAnsi="Times New Roman" w:cs="Times New Roman"/>
          <w:i/>
          <w:sz w:val="24"/>
          <w:szCs w:val="24"/>
        </w:rPr>
        <w:t>табл. 4</w:t>
      </w:r>
      <w:r w:rsidRPr="00DD345F">
        <w:rPr>
          <w:rFonts w:ascii="Times New Roman" w:eastAsia="Times New Roman" w:hAnsi="Times New Roman" w:cs="Times New Roman"/>
          <w:sz w:val="24"/>
          <w:szCs w:val="24"/>
        </w:rPr>
        <w:t xml:space="preserve">). На цьому рівні, зокрема, має формуватися понятійний апарат, достатній для набуття вищезазначених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Для цього рекомендується використовувати повнофункціональні, а не імітаційні, програмні засоби та середовища.</w:t>
      </w:r>
    </w:p>
    <w:p w:rsidR="00150F6D" w:rsidRPr="00DD345F" w:rsidRDefault="00150F6D" w:rsidP="00150F6D">
      <w:pPr>
        <w:spacing w:after="0" w:line="240" w:lineRule="auto"/>
        <w:ind w:firstLine="720"/>
        <w:jc w:val="both"/>
        <w:rPr>
          <w:rFonts w:ascii="Times New Roman" w:eastAsia="Times New Roman" w:hAnsi="Times New Roman" w:cs="Times New Roman"/>
          <w:sz w:val="24"/>
          <w:szCs w:val="24"/>
        </w:rPr>
      </w:pPr>
    </w:p>
    <w:p w:rsidR="00150F6D" w:rsidRPr="005300BF" w:rsidRDefault="00150F6D" w:rsidP="00150F6D">
      <w:pPr>
        <w:spacing w:after="0" w:line="240" w:lineRule="auto"/>
        <w:ind w:left="786"/>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4. Розділи курсу у 8–9 класах</w:t>
      </w:r>
    </w:p>
    <w:tbl>
      <w:tblPr>
        <w:tblW w:w="93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6"/>
        <w:gridCol w:w="5118"/>
      </w:tblGrid>
      <w:tr w:rsidR="00150F6D" w:rsidRPr="00DD345F" w:rsidTr="004C0CF7">
        <w:tc>
          <w:tcPr>
            <w:tcW w:w="4216" w:type="dxa"/>
            <w:tcMar>
              <w:top w:w="105" w:type="dxa"/>
              <w:left w:w="105" w:type="dxa"/>
              <w:bottom w:w="105" w:type="dxa"/>
              <w:right w:w="105" w:type="dxa"/>
            </w:tcMar>
          </w:tcPr>
          <w:p w:rsidR="00150F6D" w:rsidRPr="00DD345F" w:rsidRDefault="00150F6D" w:rsidP="004C0CF7">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8 клас</w:t>
            </w:r>
          </w:p>
        </w:tc>
        <w:tc>
          <w:tcPr>
            <w:tcW w:w="5118" w:type="dxa"/>
            <w:tcMar>
              <w:top w:w="105" w:type="dxa"/>
              <w:left w:w="105" w:type="dxa"/>
              <w:bottom w:w="105" w:type="dxa"/>
              <w:right w:w="105" w:type="dxa"/>
            </w:tcMar>
          </w:tcPr>
          <w:p w:rsidR="00150F6D" w:rsidRPr="00DD345F" w:rsidRDefault="00150F6D" w:rsidP="004C0CF7">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9 клас</w:t>
            </w:r>
          </w:p>
        </w:tc>
      </w:tr>
      <w:tr w:rsidR="00150F6D" w:rsidRPr="00DD345F" w:rsidTr="004C0CF7">
        <w:tc>
          <w:tcPr>
            <w:tcW w:w="4216" w:type="dxa"/>
            <w:shd w:val="clear" w:color="auto" w:fill="FFFFFF"/>
            <w:tcMar>
              <w:top w:w="105" w:type="dxa"/>
              <w:left w:w="105" w:type="dxa"/>
              <w:bottom w:w="105" w:type="dxa"/>
              <w:right w:w="105" w:type="dxa"/>
            </w:tcMar>
          </w:tcPr>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Кодування даних та апаратне забезпечення</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текстових даних</w:t>
            </w:r>
          </w:p>
          <w:p w:rsidR="00150F6D" w:rsidRPr="00DD345F" w:rsidRDefault="00150F6D" w:rsidP="00150F6D">
            <w:pPr>
              <w:widowControl w:val="0"/>
              <w:numPr>
                <w:ilvl w:val="0"/>
                <w:numId w:val="1"/>
              </w:numPr>
              <w:spacing w:after="0" w:line="240" w:lineRule="auto"/>
              <w:ind w:hanging="435"/>
              <w:contextualSpacing/>
              <w:rPr>
                <w:sz w:val="24"/>
                <w:szCs w:val="24"/>
              </w:rPr>
            </w:pPr>
            <w:r w:rsidRPr="00DD345F">
              <w:rPr>
                <w:rFonts w:ascii="Times New Roman" w:eastAsia="Times New Roman" w:hAnsi="Times New Roman" w:cs="Times New Roman"/>
                <w:sz w:val="24"/>
                <w:szCs w:val="24"/>
              </w:rPr>
              <w:t xml:space="preserve">Створення та публікація </w:t>
            </w:r>
            <w:r>
              <w:rPr>
                <w:rFonts w:ascii="Times New Roman" w:eastAsia="Times New Roman" w:hAnsi="Times New Roman" w:cs="Times New Roman"/>
                <w:sz w:val="24"/>
                <w:szCs w:val="24"/>
              </w:rPr>
              <w:br/>
            </w:r>
            <w:proofErr w:type="spellStart"/>
            <w:r w:rsidRPr="00DD345F">
              <w:rPr>
                <w:rFonts w:ascii="Times New Roman" w:eastAsia="Times New Roman" w:hAnsi="Times New Roman" w:cs="Times New Roman"/>
                <w:sz w:val="24"/>
                <w:szCs w:val="24"/>
              </w:rPr>
              <w:t>веб-ресурсів</w:t>
            </w:r>
            <w:proofErr w:type="spellEnd"/>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 xml:space="preserve">Опрацювання мультимедійних об’єктів </w:t>
            </w:r>
          </w:p>
          <w:p w:rsidR="00150F6D" w:rsidRPr="00DD345F" w:rsidRDefault="00150F6D" w:rsidP="00150F6D">
            <w:pPr>
              <w:widowControl w:val="0"/>
              <w:numPr>
                <w:ilvl w:val="0"/>
                <w:numId w:val="1"/>
              </w:numPr>
              <w:spacing w:after="0" w:line="240" w:lineRule="auto"/>
              <w:ind w:left="0" w:firstLine="284"/>
              <w:rPr>
                <w:i/>
                <w:sz w:val="24"/>
                <w:szCs w:val="24"/>
              </w:rPr>
            </w:pPr>
            <w:r w:rsidRPr="00DD345F">
              <w:rPr>
                <w:rFonts w:ascii="Times New Roman" w:eastAsia="Times New Roman" w:hAnsi="Times New Roman" w:cs="Times New Roman"/>
                <w:sz w:val="24"/>
                <w:szCs w:val="24"/>
              </w:rPr>
              <w:t>Алгоритми  та програми</w:t>
            </w:r>
          </w:p>
        </w:tc>
        <w:tc>
          <w:tcPr>
            <w:tcW w:w="5118" w:type="dxa"/>
            <w:shd w:val="clear" w:color="auto" w:fill="FFFFFF"/>
            <w:tcMar>
              <w:top w:w="105" w:type="dxa"/>
              <w:left w:w="105" w:type="dxa"/>
              <w:bottom w:w="105" w:type="dxa"/>
              <w:right w:w="105" w:type="dxa"/>
            </w:tcMar>
          </w:tcPr>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Програмне забезпечення та інформаційна безпека</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3D-графіка</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табличних даних</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Бази даних. Системи керування базами даних</w:t>
            </w:r>
          </w:p>
          <w:p w:rsidR="00150F6D" w:rsidRPr="00DD345F" w:rsidRDefault="00150F6D" w:rsidP="00150F6D">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r>
    </w:tbl>
    <w:p w:rsidR="00150F6D" w:rsidRPr="00DD345F" w:rsidRDefault="00150F6D" w:rsidP="00150F6D">
      <w:pPr>
        <w:spacing w:after="0" w:line="240" w:lineRule="auto"/>
        <w:ind w:firstLine="720"/>
        <w:jc w:val="both"/>
        <w:rPr>
          <w:rFonts w:ascii="Times New Roman" w:eastAsia="Times New Roman" w:hAnsi="Times New Roman" w:cs="Times New Roman"/>
          <w:sz w:val="24"/>
          <w:szCs w:val="24"/>
        </w:rPr>
      </w:pPr>
    </w:p>
    <w:p w:rsidR="00150F6D" w:rsidRPr="00DD345F" w:rsidRDefault="00150F6D" w:rsidP="00150F6D">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Очікувані результати навчання вказано у змістовому розділі програми для кожної теми курсу в кожному класі.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тощо. Однак на опанування тем змістової лінії «Моделювання, алгоритмізація та програмування» має приділятися не менше 40</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навчального часу в 5–8 класах і не менше 30</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xml:space="preserve">% у 9 класі. </w:t>
      </w:r>
      <w:r w:rsidRPr="00DD345F">
        <w:rPr>
          <w:rFonts w:ascii="Times New Roman" w:hAnsi="Times New Roman"/>
          <w:sz w:val="24"/>
          <w:szCs w:val="24"/>
        </w:rPr>
        <w:t>За необхідності вчитель може змінювати порядок вивчення тем, не порушуючи змістових зв’язків між ними.</w:t>
      </w:r>
    </w:p>
    <w:p w:rsidR="00150F6D" w:rsidRPr="00DD345F" w:rsidRDefault="00150F6D" w:rsidP="00150F6D">
      <w:pPr>
        <w:pStyle w:val="2"/>
        <w:spacing w:line="240" w:lineRule="auto"/>
        <w:jc w:val="center"/>
      </w:pPr>
      <w:r w:rsidRPr="00DD345F">
        <w:t>Наскрізні змістові лінії</w:t>
      </w:r>
    </w:p>
    <w:p w:rsidR="00150F6D" w:rsidRDefault="00150F6D" w:rsidP="00150F6D">
      <w:pPr>
        <w:spacing w:after="0" w:line="240" w:lineRule="auto"/>
        <w:ind w:firstLine="70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Наскрізні змістові лінії є соціально значущими </w:t>
      </w:r>
      <w:proofErr w:type="spellStart"/>
      <w:r w:rsidRPr="00DD345F">
        <w:rPr>
          <w:rFonts w:ascii="Times New Roman" w:eastAsia="Times New Roman" w:hAnsi="Times New Roman" w:cs="Times New Roman"/>
          <w:sz w:val="24"/>
          <w:szCs w:val="24"/>
        </w:rPr>
        <w:t>надпредметними</w:t>
      </w:r>
      <w:proofErr w:type="spellEnd"/>
      <w:r w:rsidRPr="00DD345F">
        <w:rPr>
          <w:rFonts w:ascii="Times New Roman" w:eastAsia="Times New Roman" w:hAnsi="Times New Roman" w:cs="Times New Roman"/>
          <w:sz w:val="24"/>
          <w:szCs w:val="24"/>
        </w:rPr>
        <w:t xml:space="preserve"> темами, які допомагають формувати в учнів уявлення про суспільство в цілому, розвивають здатність застосовувати отримані знання у різних ситуаціях. Вони є засобом інтеграції ключових і предметних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навчальних предметів та предметних циклів. Відображення наскрізних змістових ліній у курсі інформатики показано в табл. 5.</w:t>
      </w:r>
    </w:p>
    <w:p w:rsidR="00150F6D" w:rsidRPr="00DD345F" w:rsidRDefault="00150F6D" w:rsidP="00150F6D">
      <w:pPr>
        <w:spacing w:after="0" w:line="240" w:lineRule="auto"/>
        <w:ind w:firstLine="700"/>
        <w:jc w:val="both"/>
        <w:rPr>
          <w:rFonts w:ascii="Times New Roman" w:eastAsia="Times New Roman" w:hAnsi="Times New Roman" w:cs="Times New Roman"/>
          <w:sz w:val="24"/>
          <w:szCs w:val="24"/>
        </w:rPr>
      </w:pPr>
    </w:p>
    <w:p w:rsidR="00150F6D" w:rsidRDefault="00150F6D" w:rsidP="00150F6D">
      <w:pPr>
        <w:spacing w:after="0" w:line="240" w:lineRule="auto"/>
        <w:ind w:firstLine="700"/>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5. Наскрізні змістові лінії в курсі інформатики</w:t>
      </w:r>
    </w:p>
    <w:p w:rsidR="00150F6D" w:rsidRPr="005300BF" w:rsidRDefault="00150F6D" w:rsidP="00150F6D">
      <w:pPr>
        <w:spacing w:after="0" w:line="240" w:lineRule="auto"/>
        <w:ind w:firstLine="700"/>
        <w:jc w:val="right"/>
        <w:rPr>
          <w:rFonts w:ascii="Times New Roman" w:eastAsia="Times New Roman" w:hAnsi="Times New Roman" w:cs="Times New Roman"/>
          <w:b/>
          <w:sz w:val="24"/>
          <w:szCs w:val="24"/>
        </w:rPr>
      </w:pPr>
    </w:p>
    <w:tbl>
      <w:tblPr>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022"/>
        <w:gridCol w:w="4165"/>
      </w:tblGrid>
      <w:tr w:rsidR="00150F6D" w:rsidRPr="00DD345F" w:rsidTr="004C0CF7">
        <w:tc>
          <w:tcPr>
            <w:tcW w:w="1668" w:type="dxa"/>
          </w:tcPr>
          <w:p w:rsidR="00150F6D" w:rsidRPr="005300BF" w:rsidRDefault="00150F6D" w:rsidP="004C0CF7">
            <w:pPr>
              <w:spacing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Наскрізна лінія</w:t>
            </w:r>
          </w:p>
        </w:tc>
        <w:tc>
          <w:tcPr>
            <w:tcW w:w="4022" w:type="dxa"/>
          </w:tcPr>
          <w:p w:rsidR="00150F6D" w:rsidRPr="005300BF" w:rsidRDefault="00150F6D" w:rsidP="004C0CF7">
            <w:pPr>
              <w:spacing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5–7 класи</w:t>
            </w:r>
          </w:p>
        </w:tc>
        <w:tc>
          <w:tcPr>
            <w:tcW w:w="4165" w:type="dxa"/>
          </w:tcPr>
          <w:p w:rsidR="00150F6D" w:rsidRPr="005300BF" w:rsidRDefault="00150F6D" w:rsidP="004C0CF7">
            <w:pPr>
              <w:spacing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8–9 класи</w:t>
            </w:r>
          </w:p>
        </w:tc>
      </w:tr>
      <w:tr w:rsidR="00150F6D" w:rsidRPr="00DD345F" w:rsidTr="004C0CF7">
        <w:tc>
          <w:tcPr>
            <w:tcW w:w="1668" w:type="dxa"/>
          </w:tcPr>
          <w:p w:rsidR="00150F6D" w:rsidRPr="00DD345F" w:rsidRDefault="00150F6D" w:rsidP="004C0CF7">
            <w:pPr>
              <w:spacing w:line="240" w:lineRule="auto"/>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Екологічна безпека та сталий розвиток</w:t>
            </w:r>
          </w:p>
        </w:tc>
        <w:tc>
          <w:tcPr>
            <w:tcW w:w="4022" w:type="dxa"/>
          </w:tcPr>
          <w:p w:rsidR="00150F6D" w:rsidRPr="00DD345F"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Розуміння інноваційного потенціалу ІТ як ключового фактору суспільного розвитку. Знання обов’язків щодо утилізації технологічних пристроїв та її значення у збереженні довкілля</w:t>
            </w:r>
          </w:p>
        </w:tc>
        <w:tc>
          <w:tcPr>
            <w:tcW w:w="4165" w:type="dxa"/>
          </w:tcPr>
          <w:p w:rsidR="00150F6D" w:rsidRPr="00DD345F"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Проведення досліджень та розв’язання проектних задач на тему охорони довкілля з використанням засобів обробки текстової, табличної та графічної інформації. Уміння оцінювати та опановувати нові технології як засіб саморозвитку.</w:t>
            </w:r>
          </w:p>
          <w:p w:rsidR="00150F6D"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Створення персонального </w:t>
            </w:r>
            <w:proofErr w:type="spellStart"/>
            <w:r w:rsidRPr="00DD345F">
              <w:rPr>
                <w:rFonts w:ascii="Times New Roman" w:eastAsia="Times New Roman" w:hAnsi="Times New Roman" w:cs="Times New Roman"/>
                <w:sz w:val="24"/>
                <w:szCs w:val="24"/>
              </w:rPr>
              <w:t>освітньо-комунікаційного</w:t>
            </w:r>
            <w:proofErr w:type="spellEnd"/>
            <w:r w:rsidRPr="00DD345F">
              <w:rPr>
                <w:rFonts w:ascii="Times New Roman" w:eastAsia="Times New Roman" w:hAnsi="Times New Roman" w:cs="Times New Roman"/>
                <w:sz w:val="24"/>
                <w:szCs w:val="24"/>
              </w:rPr>
              <w:t xml:space="preserve"> середовища для навчання протягом життя, </w:t>
            </w:r>
            <w:r w:rsidRPr="00DD345F">
              <w:rPr>
                <w:rFonts w:ascii="Times New Roman" w:eastAsia="Times New Roman" w:hAnsi="Times New Roman" w:cs="Times New Roman"/>
                <w:sz w:val="24"/>
                <w:szCs w:val="24"/>
              </w:rPr>
              <w:lastRenderedPageBreak/>
              <w:t>саморозвитку та самореалізації себе як члена соціуму</w:t>
            </w:r>
          </w:p>
          <w:p w:rsidR="00150F6D" w:rsidRPr="00DD345F" w:rsidRDefault="00150F6D" w:rsidP="004C0CF7">
            <w:pPr>
              <w:spacing w:line="240" w:lineRule="auto"/>
              <w:rPr>
                <w:rFonts w:ascii="Times New Roman" w:eastAsia="Times New Roman" w:hAnsi="Times New Roman" w:cs="Times New Roman"/>
                <w:sz w:val="24"/>
                <w:szCs w:val="24"/>
              </w:rPr>
            </w:pPr>
          </w:p>
        </w:tc>
      </w:tr>
      <w:tr w:rsidR="00150F6D" w:rsidRPr="00DD345F" w:rsidTr="004C0CF7">
        <w:tc>
          <w:tcPr>
            <w:tcW w:w="1668" w:type="dxa"/>
          </w:tcPr>
          <w:p w:rsidR="00150F6D" w:rsidRPr="00DD345F" w:rsidRDefault="00150F6D" w:rsidP="004C0CF7">
            <w:pPr>
              <w:spacing w:line="240" w:lineRule="auto"/>
              <w:jc w:val="center"/>
              <w:rPr>
                <w:rFonts w:ascii="Times New Roman" w:eastAsia="Times New Roman" w:hAnsi="Times New Roman" w:cs="Times New Roman"/>
                <w:b/>
                <w:sz w:val="24"/>
                <w:szCs w:val="24"/>
              </w:rPr>
            </w:pPr>
            <w:proofErr w:type="spellStart"/>
            <w:r w:rsidRPr="00DD345F">
              <w:rPr>
                <w:rFonts w:ascii="Times New Roman" w:eastAsia="Times New Roman" w:hAnsi="Times New Roman" w:cs="Times New Roman"/>
                <w:b/>
                <w:sz w:val="24"/>
                <w:szCs w:val="24"/>
              </w:rPr>
              <w:lastRenderedPageBreak/>
              <w:t>Грома-</w:t>
            </w:r>
            <w:proofErr w:type="spellEnd"/>
            <w:r w:rsidRPr="00DD345F">
              <w:rPr>
                <w:rFonts w:ascii="Times New Roman" w:eastAsia="Times New Roman" w:hAnsi="Times New Roman" w:cs="Times New Roman"/>
                <w:b/>
                <w:sz w:val="24"/>
                <w:szCs w:val="24"/>
              </w:rPr>
              <w:br/>
            </w:r>
            <w:proofErr w:type="spellStart"/>
            <w:r w:rsidRPr="00DD345F">
              <w:rPr>
                <w:rFonts w:ascii="Times New Roman" w:eastAsia="Times New Roman" w:hAnsi="Times New Roman" w:cs="Times New Roman"/>
                <w:b/>
                <w:sz w:val="24"/>
                <w:szCs w:val="24"/>
              </w:rPr>
              <w:t>дянська</w:t>
            </w:r>
            <w:proofErr w:type="spellEnd"/>
            <w:r w:rsidRPr="00DD345F">
              <w:rPr>
                <w:rFonts w:ascii="Times New Roman" w:eastAsia="Times New Roman" w:hAnsi="Times New Roman" w:cs="Times New Roman"/>
                <w:b/>
                <w:sz w:val="24"/>
                <w:szCs w:val="24"/>
              </w:rPr>
              <w:t xml:space="preserve"> </w:t>
            </w:r>
            <w:proofErr w:type="spellStart"/>
            <w:r w:rsidRPr="00DD345F">
              <w:rPr>
                <w:rFonts w:ascii="Times New Roman" w:eastAsia="Times New Roman" w:hAnsi="Times New Roman" w:cs="Times New Roman"/>
                <w:b/>
                <w:sz w:val="24"/>
                <w:szCs w:val="24"/>
              </w:rPr>
              <w:t>відповідаль-ність</w:t>
            </w:r>
            <w:proofErr w:type="spellEnd"/>
          </w:p>
        </w:tc>
        <w:tc>
          <w:tcPr>
            <w:tcW w:w="4022" w:type="dxa"/>
          </w:tcPr>
          <w:p w:rsidR="00150F6D" w:rsidRPr="00DD345F"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Виховання поваги до прав і свобод, зокрема свободи слова й конфіденційності особистості та даних в Інтернеті. Створення інформаційних продуктів громадянської та патріотичної тематики. Використання легального програмного забезпечення та контенту. Виховання відповідального ставлення і громадянської позиції щодо дотримання норм ліцензування програмного забезпечення та авторських прав</w:t>
            </w:r>
          </w:p>
        </w:tc>
        <w:tc>
          <w:tcPr>
            <w:tcW w:w="4165" w:type="dxa"/>
          </w:tcPr>
          <w:p w:rsidR="00150F6D" w:rsidRPr="00DD345F"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Формування здатності вести дискусію та відстоювати свою позицію щодо актуальних питань функціонування громадянського суспільства, пов’язаних зі сферою ІТ, наприклад, про рівний доступ та цифрову нерівність, віртуальний світ, штучний інтелект, </w:t>
            </w:r>
            <w:proofErr w:type="spellStart"/>
            <w:r w:rsidRPr="00DD345F">
              <w:rPr>
                <w:rFonts w:ascii="Times New Roman" w:eastAsia="Times New Roman" w:hAnsi="Times New Roman" w:cs="Times New Roman"/>
                <w:sz w:val="24"/>
                <w:szCs w:val="24"/>
              </w:rPr>
              <w:t>ІТ-юриспруденцію</w:t>
            </w:r>
            <w:proofErr w:type="spellEnd"/>
            <w:r w:rsidRPr="00DD345F">
              <w:rPr>
                <w:rFonts w:ascii="Times New Roman" w:eastAsia="Times New Roman" w:hAnsi="Times New Roman" w:cs="Times New Roman"/>
                <w:sz w:val="24"/>
                <w:szCs w:val="24"/>
              </w:rPr>
              <w:t xml:space="preserve">, авторське право на інформаційний продукт, </w:t>
            </w:r>
            <w:proofErr w:type="spellStart"/>
            <w:r w:rsidRPr="00DD345F">
              <w:rPr>
                <w:rFonts w:ascii="Times New Roman" w:eastAsia="Times New Roman" w:hAnsi="Times New Roman" w:cs="Times New Roman"/>
                <w:sz w:val="24"/>
                <w:szCs w:val="24"/>
              </w:rPr>
              <w:t>кібербезпеку</w:t>
            </w:r>
            <w:proofErr w:type="spellEnd"/>
            <w:r w:rsidRPr="00DD345F">
              <w:rPr>
                <w:rFonts w:ascii="Times New Roman" w:eastAsia="Times New Roman" w:hAnsi="Times New Roman" w:cs="Times New Roman"/>
                <w:sz w:val="24"/>
                <w:szCs w:val="24"/>
              </w:rPr>
              <w:t>. Знання й дотримання законів щодо захисту даних, усвідомлення відповідальності за їх порушення</w:t>
            </w:r>
          </w:p>
        </w:tc>
      </w:tr>
      <w:tr w:rsidR="00150F6D" w:rsidRPr="00DD345F" w:rsidTr="004C0CF7">
        <w:tc>
          <w:tcPr>
            <w:tcW w:w="1668" w:type="dxa"/>
          </w:tcPr>
          <w:p w:rsidR="00150F6D" w:rsidRPr="00DD345F" w:rsidRDefault="00150F6D" w:rsidP="004C0CF7">
            <w:pPr>
              <w:spacing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Здоров'я і безпека</w:t>
            </w:r>
          </w:p>
        </w:tc>
        <w:tc>
          <w:tcPr>
            <w:tcW w:w="4022" w:type="dxa"/>
          </w:tcPr>
          <w:p w:rsidR="00150F6D" w:rsidRPr="00DD345F"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Дотримання правил безпеки життєдіяльності під час роботи </w:t>
            </w:r>
            <w:r>
              <w:rPr>
                <w:rFonts w:ascii="Times New Roman" w:eastAsia="Times New Roman" w:hAnsi="Times New Roman" w:cs="Times New Roman"/>
                <w:sz w:val="24"/>
                <w:szCs w:val="24"/>
              </w:rPr>
              <w:br/>
            </w:r>
            <w:r w:rsidRPr="00DD345F">
              <w:rPr>
                <w:rFonts w:ascii="Times New Roman" w:eastAsia="Times New Roman" w:hAnsi="Times New Roman" w:cs="Times New Roman"/>
                <w:sz w:val="24"/>
                <w:szCs w:val="24"/>
              </w:rPr>
              <w:t xml:space="preserve">з </w:t>
            </w:r>
            <w:proofErr w:type="spellStart"/>
            <w:r w:rsidRPr="00DD345F">
              <w:rPr>
                <w:rFonts w:ascii="Times New Roman" w:eastAsia="Times New Roman" w:hAnsi="Times New Roman" w:cs="Times New Roman"/>
                <w:sz w:val="24"/>
                <w:szCs w:val="24"/>
              </w:rPr>
              <w:t>ІТ-пристроями</w:t>
            </w:r>
            <w:proofErr w:type="spellEnd"/>
            <w:r w:rsidRPr="00DD345F">
              <w:rPr>
                <w:rFonts w:ascii="Times New Roman" w:eastAsia="Times New Roman" w:hAnsi="Times New Roman" w:cs="Times New Roman"/>
                <w:sz w:val="24"/>
                <w:szCs w:val="24"/>
              </w:rPr>
              <w:t xml:space="preserve">. Уміння критично оцінювати здобуту з Інтернету інформацію і знати методи перевірки її надійності. Формування свідомого ставлення до впливу сучасних пристроїв і контенту на здоров'я та інтелектуальний розвиток. Обмеження впливу небезпечних соціальних мережевих груп на учнів та захист їх від затягування в ці групи. Формування знань про ризики </w:t>
            </w:r>
            <w:r>
              <w:rPr>
                <w:rFonts w:ascii="Times New Roman" w:eastAsia="Times New Roman" w:hAnsi="Times New Roman" w:cs="Times New Roman"/>
                <w:sz w:val="24"/>
                <w:szCs w:val="24"/>
              </w:rPr>
              <w:t>встановлення та використання ПЗ</w:t>
            </w:r>
            <w:r w:rsidRPr="00DD345F">
              <w:rPr>
                <w:rFonts w:ascii="Times New Roman" w:eastAsia="Times New Roman" w:hAnsi="Times New Roman" w:cs="Times New Roman"/>
                <w:sz w:val="24"/>
                <w:szCs w:val="24"/>
              </w:rPr>
              <w:t xml:space="preserve"> </w:t>
            </w:r>
          </w:p>
        </w:tc>
        <w:tc>
          <w:tcPr>
            <w:tcW w:w="4165" w:type="dxa"/>
          </w:tcPr>
          <w:p w:rsidR="00150F6D" w:rsidRPr="00DD345F"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Навчання плануванню власного часу, діяльність і відпочинок з використанням інформаційних технологій. Формування ставлення до проблем та наслідків комп'ютерної залежності, уміння її уникати та мінімізувати негативний вплив комп’ютерних технологій на власне здоров’я. Уміння захищати себе і комп’ютерні пристрої від </w:t>
            </w:r>
            <w:proofErr w:type="spellStart"/>
            <w:r w:rsidRPr="00DD345F">
              <w:rPr>
                <w:rFonts w:ascii="Times New Roman" w:eastAsia="Times New Roman" w:hAnsi="Times New Roman" w:cs="Times New Roman"/>
                <w:sz w:val="24"/>
                <w:szCs w:val="24"/>
              </w:rPr>
              <w:t>ІТ-загроз</w:t>
            </w:r>
            <w:proofErr w:type="spellEnd"/>
            <w:r w:rsidRPr="00DD345F">
              <w:rPr>
                <w:rFonts w:ascii="Times New Roman" w:eastAsia="Times New Roman" w:hAnsi="Times New Roman" w:cs="Times New Roman"/>
                <w:sz w:val="24"/>
                <w:szCs w:val="24"/>
              </w:rPr>
              <w:t>.</w:t>
            </w:r>
          </w:p>
          <w:p w:rsidR="00150F6D" w:rsidRPr="00DD345F"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Навчання методам захисту власних інформаційних продуктів, наприклад через використання сеансів користувача, надійних паролів тощо</w:t>
            </w:r>
          </w:p>
        </w:tc>
      </w:tr>
      <w:tr w:rsidR="00150F6D" w:rsidRPr="00DD345F" w:rsidTr="004C0CF7">
        <w:tc>
          <w:tcPr>
            <w:tcW w:w="1668" w:type="dxa"/>
          </w:tcPr>
          <w:p w:rsidR="00150F6D" w:rsidRPr="00DD345F" w:rsidRDefault="00150F6D" w:rsidP="004C0CF7">
            <w:pPr>
              <w:spacing w:line="240" w:lineRule="auto"/>
              <w:jc w:val="center"/>
              <w:rPr>
                <w:rFonts w:ascii="Times New Roman" w:eastAsia="Times New Roman" w:hAnsi="Times New Roman" w:cs="Times New Roman"/>
                <w:b/>
                <w:sz w:val="24"/>
                <w:szCs w:val="24"/>
              </w:rPr>
            </w:pPr>
            <w:proofErr w:type="spellStart"/>
            <w:r w:rsidRPr="00DD345F">
              <w:rPr>
                <w:rFonts w:ascii="Times New Roman" w:eastAsia="Times New Roman" w:hAnsi="Times New Roman" w:cs="Times New Roman"/>
                <w:b/>
                <w:sz w:val="24"/>
                <w:szCs w:val="24"/>
              </w:rPr>
              <w:t>Підприєм-</w:t>
            </w:r>
            <w:proofErr w:type="spellEnd"/>
            <w:r w:rsidRPr="00DD345F">
              <w:rPr>
                <w:rFonts w:ascii="Times New Roman" w:eastAsia="Times New Roman" w:hAnsi="Times New Roman" w:cs="Times New Roman"/>
                <w:b/>
                <w:sz w:val="24"/>
                <w:szCs w:val="24"/>
              </w:rPr>
              <w:br/>
            </w:r>
            <w:proofErr w:type="spellStart"/>
            <w:r w:rsidRPr="00DD345F">
              <w:rPr>
                <w:rFonts w:ascii="Times New Roman" w:eastAsia="Times New Roman" w:hAnsi="Times New Roman" w:cs="Times New Roman"/>
                <w:b/>
                <w:sz w:val="24"/>
                <w:szCs w:val="24"/>
              </w:rPr>
              <w:t>ливість</w:t>
            </w:r>
            <w:proofErr w:type="spellEnd"/>
            <w:r w:rsidRPr="00DD345F">
              <w:rPr>
                <w:rFonts w:ascii="Times New Roman" w:eastAsia="Times New Roman" w:hAnsi="Times New Roman" w:cs="Times New Roman"/>
                <w:b/>
                <w:sz w:val="24"/>
                <w:szCs w:val="24"/>
              </w:rPr>
              <w:t xml:space="preserve"> та фінансова грамотність</w:t>
            </w:r>
          </w:p>
        </w:tc>
        <w:tc>
          <w:tcPr>
            <w:tcW w:w="4022" w:type="dxa"/>
          </w:tcPr>
          <w:p w:rsidR="00150F6D" w:rsidRPr="00DD345F"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Використання інструментів планування та спільної роботи, робота в команді. Розвиток уміння визначати всі можливі варіанти розв</w:t>
            </w:r>
            <w:r>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язання проблеми та перевіряти результати</w:t>
            </w:r>
          </w:p>
        </w:tc>
        <w:tc>
          <w:tcPr>
            <w:tcW w:w="4165" w:type="dxa"/>
          </w:tcPr>
          <w:p w:rsidR="00150F6D" w:rsidRPr="00DD345F" w:rsidRDefault="00150F6D" w:rsidP="004C0CF7">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Здатність генерувати та реалізовувати ідеї з використанням ІТ. Знання основ підприємництва в </w:t>
            </w:r>
            <w:proofErr w:type="spellStart"/>
            <w:r w:rsidRPr="00DD345F">
              <w:rPr>
                <w:rFonts w:ascii="Times New Roman" w:eastAsia="Times New Roman" w:hAnsi="Times New Roman" w:cs="Times New Roman"/>
                <w:sz w:val="24"/>
                <w:szCs w:val="24"/>
              </w:rPr>
              <w:t>ІТ-сфері</w:t>
            </w:r>
            <w:proofErr w:type="spellEnd"/>
            <w:r w:rsidRPr="00DD345F">
              <w:rPr>
                <w:rFonts w:ascii="Times New Roman" w:eastAsia="Times New Roman" w:hAnsi="Times New Roman" w:cs="Times New Roman"/>
                <w:sz w:val="24"/>
                <w:szCs w:val="24"/>
              </w:rPr>
              <w:t xml:space="preserve">. Розуміння ролі </w:t>
            </w:r>
            <w:proofErr w:type="spellStart"/>
            <w:r w:rsidRPr="00DD345F">
              <w:rPr>
                <w:rFonts w:ascii="Times New Roman" w:eastAsia="Times New Roman" w:hAnsi="Times New Roman" w:cs="Times New Roman"/>
                <w:sz w:val="24"/>
                <w:szCs w:val="24"/>
              </w:rPr>
              <w:t>інтернет-технологій</w:t>
            </w:r>
            <w:proofErr w:type="spellEnd"/>
            <w:r w:rsidRPr="00DD345F">
              <w:rPr>
                <w:rFonts w:ascii="Times New Roman" w:eastAsia="Times New Roman" w:hAnsi="Times New Roman" w:cs="Times New Roman"/>
                <w:sz w:val="24"/>
                <w:szCs w:val="24"/>
              </w:rPr>
              <w:t xml:space="preserve"> як засобу маркетингу та підприємницької діяльності. Використання електронних таблиць для фінансових розрахунків</w:t>
            </w:r>
          </w:p>
        </w:tc>
      </w:tr>
    </w:tbl>
    <w:p w:rsidR="00150F6D" w:rsidRPr="00DD345F" w:rsidRDefault="00150F6D" w:rsidP="00150F6D">
      <w:pPr>
        <w:pStyle w:val="2"/>
        <w:spacing w:line="240" w:lineRule="auto"/>
        <w:jc w:val="center"/>
      </w:pPr>
      <w:r w:rsidRPr="00DD345F">
        <w:t>Характеристика умов навчання</w:t>
      </w:r>
    </w:p>
    <w:p w:rsidR="00150F6D" w:rsidRPr="00DD345F" w:rsidRDefault="00150F6D" w:rsidP="00150F6D">
      <w:pPr>
        <w:spacing w:after="0" w:line="240" w:lineRule="auto"/>
        <w:ind w:firstLine="907"/>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Відповідно до чинних нормативних документів, кожний урок проводиться в комп’ютерному класі. На </w:t>
      </w:r>
      <w:r>
        <w:rPr>
          <w:rFonts w:ascii="Times New Roman" w:eastAsia="Times New Roman" w:hAnsi="Times New Roman" w:cs="Times New Roman"/>
          <w:sz w:val="24"/>
          <w:szCs w:val="24"/>
        </w:rPr>
        <w:t xml:space="preserve">кожному </w:t>
      </w:r>
      <w:r w:rsidRPr="00DD345F">
        <w:rPr>
          <w:rFonts w:ascii="Times New Roman" w:eastAsia="Times New Roman" w:hAnsi="Times New Roman" w:cs="Times New Roman"/>
          <w:sz w:val="24"/>
          <w:szCs w:val="24"/>
        </w:rPr>
        <w:t>уроці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128 від 20.</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2002 р.</w:t>
      </w:r>
    </w:p>
    <w:p w:rsidR="00150F6D" w:rsidRPr="00DD345F" w:rsidRDefault="00150F6D" w:rsidP="00150F6D">
      <w:pPr>
        <w:spacing w:after="0" w:line="240" w:lineRule="auto"/>
        <w:ind w:firstLine="85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навчального процесу.</w:t>
      </w:r>
    </w:p>
    <w:p w:rsidR="00150F6D" w:rsidRPr="00DD345F" w:rsidRDefault="00150F6D" w:rsidP="00150F6D">
      <w:pPr>
        <w:spacing w:after="0" w:line="240" w:lineRule="auto"/>
        <w:ind w:firstLine="907"/>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Програмою не обмежується використання вчителем різних видів апаратного</w:t>
      </w:r>
      <w:r>
        <w:rPr>
          <w:rFonts w:ascii="Times New Roman" w:eastAsia="Times New Roman" w:hAnsi="Times New Roman" w:cs="Times New Roman"/>
          <w:sz w:val="24"/>
          <w:szCs w:val="24"/>
          <w:lang w:val="ru-RU"/>
        </w:rPr>
        <w:t xml:space="preserve"> </w:t>
      </w:r>
      <w:r w:rsidRPr="00DD345F">
        <w:rPr>
          <w:rFonts w:ascii="Times New Roman" w:eastAsia="Times New Roman" w:hAnsi="Times New Roman" w:cs="Times New Roman"/>
          <w:sz w:val="24"/>
          <w:szCs w:val="24"/>
        </w:rPr>
        <w:t>та програмного забезпечення за умови відповідності його вимогам даної Програми.</w:t>
      </w:r>
    </w:p>
    <w:p w:rsidR="00150F6D" w:rsidRPr="00DD345F" w:rsidRDefault="00150F6D" w:rsidP="00150F6D">
      <w:pPr>
        <w:spacing w:after="0" w:line="240" w:lineRule="auto"/>
        <w:ind w:firstLine="9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Pr="00DD345F">
        <w:rPr>
          <w:rFonts w:ascii="Times New Roman" w:eastAsia="Times New Roman" w:hAnsi="Times New Roman" w:cs="Times New Roman"/>
          <w:sz w:val="24"/>
          <w:szCs w:val="24"/>
        </w:rPr>
        <w:t xml:space="preserve"> успішног</w:t>
      </w:r>
      <w:r>
        <w:rPr>
          <w:rFonts w:ascii="Times New Roman" w:eastAsia="Times New Roman" w:hAnsi="Times New Roman" w:cs="Times New Roman"/>
          <w:sz w:val="24"/>
          <w:szCs w:val="24"/>
        </w:rPr>
        <w:t>о виконання вимог Програми рекомендовано</w:t>
      </w:r>
      <w:r w:rsidRPr="00DD345F">
        <w:rPr>
          <w:rFonts w:ascii="Times New Roman" w:eastAsia="Times New Roman" w:hAnsi="Times New Roman" w:cs="Times New Roman"/>
          <w:sz w:val="24"/>
          <w:szCs w:val="24"/>
        </w:rPr>
        <w:t xml:space="preserve"> підключення комп’ютерного класу до швидкісного Інтернету.</w:t>
      </w:r>
    </w:p>
    <w:p w:rsidR="00150F6D" w:rsidRDefault="00150F6D" w:rsidP="00150F6D">
      <w:pPr>
        <w:pStyle w:val="2"/>
        <w:spacing w:line="240" w:lineRule="auto"/>
      </w:pPr>
      <w:r w:rsidRPr="00DD345F">
        <w:t>Очікувані результати навчання та зміст навчального матеріалу</w:t>
      </w:r>
    </w:p>
    <w:p w:rsidR="00150F6D" w:rsidRPr="00DD345F" w:rsidRDefault="00150F6D" w:rsidP="00150F6D">
      <w:pPr>
        <w:pStyle w:val="2"/>
        <w:spacing w:line="240" w:lineRule="auto"/>
        <w:jc w:val="center"/>
      </w:pPr>
      <w:r w:rsidRPr="00DD345F">
        <w:t>9 клас</w:t>
      </w:r>
    </w:p>
    <w:tbl>
      <w:tblPr>
        <w:tblW w:w="9849" w:type="dxa"/>
        <w:tblInd w:w="-105" w:type="dxa"/>
        <w:tblLayout w:type="fixed"/>
        <w:tblLook w:val="0000" w:firstRow="0" w:lastRow="0" w:firstColumn="0" w:lastColumn="0" w:noHBand="0" w:noVBand="0"/>
      </w:tblPr>
      <w:tblGrid>
        <w:gridCol w:w="5455"/>
        <w:gridCol w:w="4394"/>
      </w:tblGrid>
      <w:tr w:rsidR="00150F6D" w:rsidRPr="00DD345F" w:rsidTr="004C0CF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Pr="00DD345F" w:rsidRDefault="00150F6D" w:rsidP="004C0CF7">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Програмне забезпечення та інформаційна безпека</w:t>
            </w:r>
          </w:p>
        </w:tc>
      </w:tr>
      <w:tr w:rsidR="00150F6D" w:rsidRPr="00DD345F" w:rsidTr="004C0CF7">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150F6D" w:rsidRPr="00DD345F" w:rsidRDefault="00150F6D" w:rsidP="004C0CF7">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150F6D" w:rsidRDefault="00150F6D" w:rsidP="004C0CF7">
            <w:pPr>
              <w:pStyle w:val="a5"/>
            </w:pPr>
            <w:r w:rsidRPr="00BC56FC">
              <w:rPr>
                <w:i/>
              </w:rPr>
              <w:t xml:space="preserve">Називає </w:t>
            </w:r>
            <w:r w:rsidRPr="00DD345F">
              <w:t>типи програмного забезпечення</w:t>
            </w:r>
            <w:r>
              <w:t xml:space="preserve">; </w:t>
            </w:r>
            <w:r w:rsidRPr="00BC56FC">
              <w:rPr>
                <w:i/>
              </w:rPr>
              <w:t>пояснює</w:t>
            </w:r>
            <w:r w:rsidRPr="00DD345F">
              <w:t xml:space="preserve"> відмінності між ними та наводить приклади.</w:t>
            </w:r>
          </w:p>
          <w:p w:rsidR="00150F6D" w:rsidRPr="00DD345F" w:rsidRDefault="00150F6D" w:rsidP="004C0CF7">
            <w:pPr>
              <w:pStyle w:val="a5"/>
            </w:pPr>
            <w:r w:rsidRPr="00BC56FC">
              <w:rPr>
                <w:i/>
              </w:rPr>
              <w:t xml:space="preserve">Класифікує </w:t>
            </w:r>
            <w:r>
              <w:t xml:space="preserve">операційні системи; </w:t>
            </w:r>
            <w:r w:rsidRPr="00BC56FC">
              <w:rPr>
                <w:i/>
              </w:rPr>
              <w:t xml:space="preserve">пояснює </w:t>
            </w:r>
            <w:r>
              <w:t>призначення драйверів.</w:t>
            </w:r>
          </w:p>
          <w:p w:rsidR="00150F6D" w:rsidRPr="00DD345F" w:rsidRDefault="00150F6D" w:rsidP="004C0CF7">
            <w:pPr>
              <w:pStyle w:val="a5"/>
            </w:pPr>
            <w:r w:rsidRPr="00BC56FC">
              <w:rPr>
                <w:i/>
              </w:rPr>
              <w:t>Пояснює</w:t>
            </w:r>
            <w:r w:rsidRPr="00DD345F">
              <w:t xml:space="preserve"> поняття сумісності програмного забезпечення.</w:t>
            </w:r>
          </w:p>
          <w:p w:rsidR="00150F6D" w:rsidRPr="00DD345F" w:rsidRDefault="00150F6D" w:rsidP="004C0CF7">
            <w:pPr>
              <w:pStyle w:val="a5"/>
            </w:pPr>
            <w:r w:rsidRPr="00BC56FC">
              <w:rPr>
                <w:i/>
              </w:rPr>
              <w:t>Називає</w:t>
            </w:r>
            <w:r w:rsidRPr="00DD345F">
              <w:t xml:space="preserve"> різні типи ліцензій на програмне забезпечення, </w:t>
            </w:r>
            <w:r w:rsidRPr="001251BE">
              <w:rPr>
                <w:i/>
              </w:rPr>
              <w:t>пояснює</w:t>
            </w:r>
            <w:r w:rsidRPr="00DD345F">
              <w:t xml:space="preserve"> відмінності між ними.</w:t>
            </w:r>
          </w:p>
          <w:p w:rsidR="00150F6D" w:rsidRPr="00DD345F" w:rsidRDefault="00150F6D" w:rsidP="004C0CF7">
            <w:pPr>
              <w:pStyle w:val="a5"/>
            </w:pPr>
            <w:r w:rsidRPr="00BC56FC">
              <w:rPr>
                <w:i/>
              </w:rPr>
              <w:t>Пояснює</w:t>
            </w:r>
            <w:r w:rsidRPr="00DD345F">
              <w:t xml:space="preserve"> принципи стиснення даних.</w:t>
            </w:r>
          </w:p>
          <w:p w:rsidR="00150F6D" w:rsidRPr="00DD345F" w:rsidRDefault="00150F6D" w:rsidP="004C0CF7">
            <w:pPr>
              <w:pStyle w:val="a5"/>
            </w:pPr>
            <w:r w:rsidRPr="00BC56FC">
              <w:rPr>
                <w:i/>
              </w:rPr>
              <w:t>Називає</w:t>
            </w:r>
            <w:r w:rsidRPr="00DD345F">
              <w:t xml:space="preserve"> типи файлів архівів.</w:t>
            </w:r>
          </w:p>
          <w:p w:rsidR="00150F6D" w:rsidRPr="00DD345F" w:rsidRDefault="00150F6D" w:rsidP="004C0CF7">
            <w:pPr>
              <w:pStyle w:val="a5"/>
            </w:pPr>
            <w:r w:rsidRPr="00BC56FC">
              <w:rPr>
                <w:i/>
              </w:rPr>
              <w:t>Називає</w:t>
            </w:r>
            <w:r w:rsidRPr="00DD345F">
              <w:t xml:space="preserve"> основні типи шкідливих програм та </w:t>
            </w:r>
            <w:r w:rsidRPr="001251BE">
              <w:rPr>
                <w:i/>
              </w:rPr>
              <w:t>пояснює</w:t>
            </w:r>
            <w:r w:rsidRPr="00DD345F">
              <w:t xml:space="preserve"> принцип їх дії.</w:t>
            </w:r>
          </w:p>
          <w:p w:rsidR="00150F6D" w:rsidRPr="00DD345F" w:rsidRDefault="00150F6D" w:rsidP="004C0CF7">
            <w:pPr>
              <w:pStyle w:val="a5"/>
            </w:pPr>
            <w:r w:rsidRPr="001251BE">
              <w:rPr>
                <w:i/>
              </w:rPr>
              <w:t>Розуміє</w:t>
            </w:r>
            <w:r w:rsidRPr="00DD345F">
              <w:t xml:space="preserve"> принципи </w:t>
            </w:r>
            <w:r>
              <w:t>і</w:t>
            </w:r>
            <w:r w:rsidRPr="00DD345F">
              <w:t xml:space="preserve"> знає методи з</w:t>
            </w:r>
            <w:r>
              <w:t>ахисту від інформаційних загроз</w:t>
            </w:r>
          </w:p>
          <w:p w:rsidR="00150F6D" w:rsidRPr="00DD345F" w:rsidRDefault="00150F6D" w:rsidP="004C0CF7">
            <w:pPr>
              <w:spacing w:after="0" w:line="240" w:lineRule="auto"/>
              <w:ind w:firstLine="435"/>
              <w:jc w:val="both"/>
              <w:rPr>
                <w:rFonts w:ascii="Times New Roman" w:eastAsia="Times New Roman" w:hAnsi="Times New Roman" w:cs="Times New Roman"/>
                <w:sz w:val="24"/>
                <w:szCs w:val="24"/>
              </w:rPr>
            </w:pPr>
          </w:p>
          <w:p w:rsidR="00150F6D" w:rsidRPr="00DD345F" w:rsidRDefault="00150F6D" w:rsidP="004C0CF7">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150F6D" w:rsidRPr="00DD345F" w:rsidRDefault="00150F6D" w:rsidP="004C0CF7">
            <w:pPr>
              <w:pStyle w:val="a5"/>
            </w:pPr>
            <w:r w:rsidRPr="001251BE">
              <w:rPr>
                <w:i/>
              </w:rPr>
              <w:t>Уміє</w:t>
            </w:r>
            <w:r w:rsidRPr="00DD345F">
              <w:t xml:space="preserve"> стискати файли та розпаковувати архіви.</w:t>
            </w:r>
          </w:p>
          <w:p w:rsidR="00150F6D" w:rsidRPr="00DD345F" w:rsidRDefault="00150F6D" w:rsidP="004C0CF7">
            <w:pPr>
              <w:pStyle w:val="a5"/>
            </w:pPr>
            <w:r w:rsidRPr="001251BE">
              <w:rPr>
                <w:i/>
              </w:rPr>
              <w:t>Застосовує</w:t>
            </w:r>
            <w:r w:rsidRPr="00DD345F">
              <w:t xml:space="preserve"> антивірусну програму для захисту комп’ютерного пристрою від інформаційних загроз</w:t>
            </w:r>
            <w:r>
              <w:t xml:space="preserve">; </w:t>
            </w:r>
            <w:r w:rsidRPr="001251BE">
              <w:rPr>
                <w:i/>
              </w:rPr>
              <w:t>налаштовує</w:t>
            </w:r>
            <w:r w:rsidRPr="00DD345F">
              <w:t xml:space="preserve"> параметри антивірусної програми.</w:t>
            </w:r>
          </w:p>
          <w:p w:rsidR="00150F6D" w:rsidRPr="00DD345F" w:rsidRDefault="00150F6D" w:rsidP="004C0CF7">
            <w:pPr>
              <w:pStyle w:val="a5"/>
            </w:pPr>
            <w:r w:rsidRPr="001251BE">
              <w:rPr>
                <w:i/>
              </w:rPr>
              <w:t>Добирає</w:t>
            </w:r>
            <w:r w:rsidRPr="00DD345F">
              <w:t xml:space="preserve"> програмне заб</w:t>
            </w:r>
            <w:r>
              <w:t>езпечення  під конкретні задачі</w:t>
            </w:r>
          </w:p>
          <w:p w:rsidR="00150F6D" w:rsidRPr="00DD345F" w:rsidRDefault="00150F6D" w:rsidP="004C0CF7">
            <w:pPr>
              <w:spacing w:after="0" w:line="240" w:lineRule="auto"/>
              <w:ind w:firstLine="426"/>
              <w:rPr>
                <w:rFonts w:ascii="Times New Roman" w:eastAsia="Times New Roman" w:hAnsi="Times New Roman" w:cs="Times New Roman"/>
                <w:sz w:val="24"/>
                <w:szCs w:val="24"/>
              </w:rPr>
            </w:pPr>
          </w:p>
          <w:p w:rsidR="00150F6D" w:rsidRPr="00DD345F" w:rsidRDefault="00150F6D" w:rsidP="004C0CF7">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150F6D" w:rsidRPr="00DD345F" w:rsidRDefault="00150F6D" w:rsidP="004C0CF7">
            <w:pPr>
              <w:pStyle w:val="a5"/>
            </w:pPr>
            <w:r w:rsidRPr="001251BE">
              <w:rPr>
                <w:i/>
              </w:rPr>
              <w:t xml:space="preserve">Усвідомлює </w:t>
            </w:r>
            <w:r w:rsidRPr="00DD345F">
              <w:t>важливість використання легального програмного забезпечення та контенту, а також відповідальність за порушення законів щодо захисту даних.</w:t>
            </w:r>
          </w:p>
          <w:p w:rsidR="00150F6D" w:rsidRPr="00DD345F" w:rsidRDefault="00150F6D" w:rsidP="004C0CF7">
            <w:pPr>
              <w:pStyle w:val="a5"/>
              <w:rPr>
                <w:b/>
              </w:rPr>
            </w:pPr>
            <w:r w:rsidRPr="001251BE">
              <w:rPr>
                <w:i/>
              </w:rPr>
              <w:t>Дотримується</w:t>
            </w:r>
            <w:r w:rsidRPr="00DD345F">
              <w:t xml:space="preserve"> принципів інформаційної безпеки під час роботи з інформаційними технологіями та системами</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pStyle w:val="a5"/>
            </w:pPr>
            <w:r w:rsidRPr="00DD345F">
              <w:t>Класифікація програмного забезпечення.</w:t>
            </w:r>
            <w:r>
              <w:t xml:space="preserve"> О</w:t>
            </w:r>
            <w:r w:rsidRPr="00DD345F">
              <w:t>пераційн</w:t>
            </w:r>
            <w:r>
              <w:t>і</w:t>
            </w:r>
            <w:r w:rsidRPr="00DD345F">
              <w:t xml:space="preserve"> систем</w:t>
            </w:r>
            <w:r>
              <w:t>и, їхні різновиди</w:t>
            </w:r>
            <w:r w:rsidRPr="00DD345F">
              <w:t>. Драйвери.</w:t>
            </w:r>
          </w:p>
          <w:p w:rsidR="00150F6D" w:rsidRPr="00DD345F" w:rsidRDefault="00150F6D" w:rsidP="004C0CF7">
            <w:pPr>
              <w:pStyle w:val="a5"/>
            </w:pPr>
          </w:p>
          <w:p w:rsidR="00150F6D" w:rsidRDefault="00150F6D" w:rsidP="004C0CF7">
            <w:pPr>
              <w:pStyle w:val="a5"/>
            </w:pPr>
            <w:r w:rsidRPr="00DD345F">
              <w:t xml:space="preserve">Ліцензії на програмне забезпечення, їх типи. </w:t>
            </w:r>
          </w:p>
          <w:p w:rsidR="00150F6D" w:rsidRPr="00DD345F" w:rsidRDefault="00150F6D" w:rsidP="004C0CF7">
            <w:pPr>
              <w:pStyle w:val="a5"/>
            </w:pPr>
          </w:p>
          <w:p w:rsidR="00150F6D" w:rsidRDefault="00150F6D" w:rsidP="004C0CF7">
            <w:pPr>
              <w:pStyle w:val="a5"/>
            </w:pPr>
            <w:r w:rsidRPr="00DD345F">
              <w:t xml:space="preserve">Поняття інсталяції та деінсталяції програмного забезпечення. </w:t>
            </w:r>
          </w:p>
          <w:p w:rsidR="00150F6D" w:rsidRPr="00DD345F" w:rsidRDefault="00150F6D" w:rsidP="004C0CF7">
            <w:pPr>
              <w:pStyle w:val="a5"/>
            </w:pPr>
          </w:p>
          <w:p w:rsidR="00150F6D" w:rsidRDefault="00150F6D" w:rsidP="004C0CF7">
            <w:pPr>
              <w:pStyle w:val="a5"/>
            </w:pPr>
            <w:r w:rsidRPr="00DD345F">
              <w:t xml:space="preserve">Стиснення та архівування даних. Види стиснення даних. </w:t>
            </w:r>
            <w:proofErr w:type="spellStart"/>
            <w:r w:rsidRPr="00DD345F">
              <w:t>Архіватори</w:t>
            </w:r>
            <w:proofErr w:type="spellEnd"/>
            <w:r w:rsidRPr="00DD345F">
              <w:t>. Типи архівних файлів. Резервне копіювання даних. Операції над архівами.</w:t>
            </w:r>
          </w:p>
          <w:p w:rsidR="00150F6D" w:rsidRPr="00DD345F" w:rsidRDefault="00150F6D" w:rsidP="004C0CF7">
            <w:pPr>
              <w:pStyle w:val="a5"/>
            </w:pPr>
          </w:p>
          <w:p w:rsidR="00150F6D" w:rsidRDefault="00150F6D" w:rsidP="004C0CF7">
            <w:pPr>
              <w:pStyle w:val="a5"/>
            </w:pPr>
            <w:r w:rsidRPr="00DD345F">
              <w:t>Шкідливе програмне забезпечення та боротьба з ним. Основні дії для захисту персональних комп’ютерів від шкідливого програмного забезпечення. Антивірусні</w:t>
            </w:r>
            <w:r>
              <w:t xml:space="preserve"> та </w:t>
            </w:r>
            <w:proofErr w:type="spellStart"/>
            <w:r>
              <w:t>антишпигунські</w:t>
            </w:r>
            <w:proofErr w:type="spellEnd"/>
            <w:r w:rsidRPr="00DD345F">
              <w:t xml:space="preserve"> програми, налаштування їхніх основних параметрів.</w:t>
            </w:r>
          </w:p>
          <w:p w:rsidR="00150F6D" w:rsidRPr="00DD345F" w:rsidRDefault="00150F6D" w:rsidP="004C0CF7">
            <w:pPr>
              <w:pStyle w:val="a5"/>
            </w:pPr>
          </w:p>
          <w:p w:rsidR="00150F6D" w:rsidRPr="00DD345F" w:rsidRDefault="00150F6D" w:rsidP="004C0CF7">
            <w:pPr>
              <w:pStyle w:val="a5"/>
            </w:pPr>
            <w:r w:rsidRPr="00DD345F">
              <w:t>Інформаційна безпека</w:t>
            </w:r>
          </w:p>
        </w:tc>
      </w:tr>
      <w:tr w:rsidR="00150F6D" w:rsidRPr="00DD345F" w:rsidTr="004C0CF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Pr="00DD345F" w:rsidRDefault="00150F6D" w:rsidP="004C0CF7">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3D-графіка</w:t>
            </w:r>
          </w:p>
        </w:tc>
      </w:tr>
      <w:tr w:rsidR="00150F6D" w:rsidRPr="00DD345F" w:rsidTr="004C0CF7">
        <w:trPr>
          <w:trHeight w:val="1640"/>
        </w:trPr>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rsidR="00150F6D" w:rsidRPr="00DD345F" w:rsidRDefault="00150F6D" w:rsidP="004C0CF7">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150F6D" w:rsidRPr="00DD345F" w:rsidRDefault="00150F6D" w:rsidP="004C0CF7">
            <w:pPr>
              <w:pStyle w:val="a5"/>
            </w:pPr>
            <w:r w:rsidRPr="001251BE">
              <w:rPr>
                <w:i/>
              </w:rPr>
              <w:t xml:space="preserve">Пояснює </w:t>
            </w:r>
            <w:r w:rsidRPr="00DD345F">
              <w:t>призначення тривимірного моделювання об’єктів реального світу.</w:t>
            </w:r>
          </w:p>
          <w:p w:rsidR="00150F6D" w:rsidRPr="00DD345F" w:rsidRDefault="00150F6D" w:rsidP="004C0CF7">
            <w:pPr>
              <w:pStyle w:val="a5"/>
            </w:pPr>
            <w:r w:rsidRPr="001251BE">
              <w:rPr>
                <w:i/>
              </w:rPr>
              <w:t xml:space="preserve">Знає </w:t>
            </w:r>
            <w:r w:rsidRPr="00DD345F">
              <w:t>основні принципи тривимірного моделювання.</w:t>
            </w:r>
          </w:p>
          <w:p w:rsidR="00150F6D" w:rsidRPr="00DD345F" w:rsidRDefault="00150F6D" w:rsidP="004C0CF7">
            <w:pPr>
              <w:pStyle w:val="a5"/>
            </w:pPr>
            <w:r w:rsidRPr="001251BE">
              <w:rPr>
                <w:i/>
              </w:rPr>
              <w:t>Пояснює</w:t>
            </w:r>
            <w:r w:rsidRPr="00DD345F">
              <w:t xml:space="preserve"> принцип отримання трив</w:t>
            </w:r>
            <w:r>
              <w:t xml:space="preserve">имірного </w:t>
            </w:r>
            <w:proofErr w:type="spellStart"/>
            <w:r>
              <w:t>анімованого</w:t>
            </w:r>
            <w:proofErr w:type="spellEnd"/>
            <w:r>
              <w:t xml:space="preserve"> зображення</w:t>
            </w:r>
          </w:p>
          <w:p w:rsidR="00150F6D" w:rsidRDefault="00150F6D" w:rsidP="004C0CF7">
            <w:pPr>
              <w:spacing w:after="0" w:line="240" w:lineRule="auto"/>
              <w:ind w:firstLine="426"/>
              <w:jc w:val="both"/>
              <w:rPr>
                <w:rFonts w:ascii="Times New Roman" w:eastAsia="Times New Roman" w:hAnsi="Times New Roman" w:cs="Times New Roman"/>
                <w:sz w:val="24"/>
                <w:szCs w:val="24"/>
              </w:rPr>
            </w:pPr>
          </w:p>
          <w:p w:rsidR="00150F6D" w:rsidRDefault="00150F6D" w:rsidP="004C0CF7">
            <w:pPr>
              <w:spacing w:after="0" w:line="240" w:lineRule="auto"/>
              <w:ind w:firstLine="426"/>
              <w:jc w:val="both"/>
              <w:rPr>
                <w:rFonts w:ascii="Times New Roman" w:eastAsia="Times New Roman" w:hAnsi="Times New Roman" w:cs="Times New Roman"/>
                <w:sz w:val="24"/>
                <w:szCs w:val="24"/>
              </w:rPr>
            </w:pPr>
          </w:p>
          <w:p w:rsidR="00150F6D" w:rsidRPr="00DD345F" w:rsidRDefault="00150F6D" w:rsidP="004C0CF7">
            <w:pPr>
              <w:spacing w:after="0" w:line="240" w:lineRule="auto"/>
              <w:ind w:firstLine="426"/>
              <w:jc w:val="both"/>
              <w:rPr>
                <w:rFonts w:ascii="Times New Roman" w:eastAsia="Times New Roman" w:hAnsi="Times New Roman" w:cs="Times New Roman"/>
                <w:sz w:val="24"/>
                <w:szCs w:val="24"/>
              </w:rPr>
            </w:pPr>
          </w:p>
          <w:p w:rsidR="00150F6D" w:rsidRPr="00DD345F" w:rsidRDefault="00150F6D" w:rsidP="004C0CF7">
            <w:pPr>
              <w:spacing w:after="0" w:line="240" w:lineRule="auto"/>
              <w:ind w:left="15"/>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150F6D" w:rsidRPr="00DD345F" w:rsidRDefault="00150F6D" w:rsidP="004C0CF7">
            <w:pPr>
              <w:pStyle w:val="a5"/>
            </w:pPr>
            <w:r w:rsidRPr="001251BE">
              <w:rPr>
                <w:i/>
              </w:rPr>
              <w:t>Створює</w:t>
            </w:r>
            <w:r w:rsidRPr="00DD345F">
              <w:t xml:space="preserve"> просторові моделі з використанням тривимірних примітивів.</w:t>
            </w:r>
          </w:p>
          <w:p w:rsidR="00150F6D" w:rsidRPr="00DD345F" w:rsidRDefault="00150F6D" w:rsidP="004C0CF7">
            <w:pPr>
              <w:pStyle w:val="a5"/>
            </w:pPr>
            <w:r w:rsidRPr="001251BE">
              <w:rPr>
                <w:i/>
              </w:rPr>
              <w:t>Редагує</w:t>
            </w:r>
            <w:r w:rsidRPr="00DD345F">
              <w:t xml:space="preserve"> форму й вигляд тривимірних об’єктів, змінюючи властивості вершин, ребер, граней і поверхонь.</w:t>
            </w:r>
          </w:p>
          <w:p w:rsidR="00150F6D" w:rsidRPr="00DD345F" w:rsidRDefault="00150F6D" w:rsidP="004C0CF7">
            <w:pPr>
              <w:pStyle w:val="a5"/>
            </w:pPr>
            <w:r w:rsidRPr="001251BE">
              <w:rPr>
                <w:i/>
              </w:rPr>
              <w:t>Створює</w:t>
            </w:r>
            <w:r>
              <w:t xml:space="preserve"> анімаційні ефекти</w:t>
            </w:r>
          </w:p>
          <w:p w:rsidR="00150F6D" w:rsidRPr="00DD345F" w:rsidRDefault="00150F6D" w:rsidP="004C0CF7">
            <w:pPr>
              <w:spacing w:after="0" w:line="240" w:lineRule="auto"/>
              <w:ind w:firstLine="426"/>
              <w:jc w:val="both"/>
              <w:rPr>
                <w:rFonts w:ascii="Times New Roman" w:eastAsia="Times New Roman" w:hAnsi="Times New Roman" w:cs="Times New Roman"/>
                <w:sz w:val="24"/>
                <w:szCs w:val="24"/>
              </w:rPr>
            </w:pPr>
          </w:p>
          <w:p w:rsidR="00150F6D" w:rsidRPr="00DD345F" w:rsidRDefault="00150F6D" w:rsidP="004C0CF7">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150F6D" w:rsidRPr="00DD345F" w:rsidRDefault="00150F6D" w:rsidP="004C0CF7">
            <w:pPr>
              <w:pStyle w:val="a5"/>
            </w:pPr>
            <w:r w:rsidRPr="001251BE">
              <w:rPr>
                <w:i/>
              </w:rPr>
              <w:t>Оцінює</w:t>
            </w:r>
            <w:r w:rsidRPr="00DD345F">
              <w:t xml:space="preserve"> перспективи використання тривимірного моделювання для розв’язання повсякденних задач.</w:t>
            </w:r>
          </w:p>
          <w:p w:rsidR="00150F6D" w:rsidRPr="00DD345F" w:rsidRDefault="00150F6D" w:rsidP="004C0CF7">
            <w:pPr>
              <w:pStyle w:val="a5"/>
            </w:pPr>
            <w:r w:rsidRPr="001251BE">
              <w:rPr>
                <w:i/>
              </w:rPr>
              <w:t>Усвідомлює</w:t>
            </w:r>
            <w:r w:rsidRPr="00DD345F">
              <w:t xml:space="preserve"> важливість технології тривимірної графіки та 3D-друку в сучасному світі</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150F6D" w:rsidRDefault="00150F6D" w:rsidP="004C0CF7">
            <w:pPr>
              <w:pStyle w:val="a5"/>
            </w:pPr>
            <w:r w:rsidRPr="00DD345F">
              <w:t xml:space="preserve">Тривимірна графіка. Класифікація програм для роботи з тривимірною графікою. </w:t>
            </w:r>
          </w:p>
          <w:p w:rsidR="00150F6D" w:rsidRPr="00DD345F" w:rsidRDefault="00150F6D" w:rsidP="004C0CF7">
            <w:pPr>
              <w:pStyle w:val="a5"/>
            </w:pPr>
          </w:p>
          <w:p w:rsidR="00150F6D" w:rsidRDefault="00150F6D" w:rsidP="004C0CF7">
            <w:pPr>
              <w:pStyle w:val="a5"/>
            </w:pPr>
            <w:r w:rsidRPr="00DD345F">
              <w:t>Принципи тривимірної навігації. Додавання тривимірних примітивів. Переміщення, масштабування, групування, вирівнювання, обертання, копіювання та клонування об’єктів.</w:t>
            </w:r>
            <w:r>
              <w:t xml:space="preserve"> </w:t>
            </w:r>
            <w:proofErr w:type="spellStart"/>
            <w:r>
              <w:t>Е</w:t>
            </w:r>
            <w:r w:rsidRPr="00752798">
              <w:t>кструдування</w:t>
            </w:r>
            <w:proofErr w:type="spellEnd"/>
            <w:r w:rsidRPr="00752798">
              <w:t xml:space="preserve"> форми об’єкта.</w:t>
            </w:r>
            <w:r w:rsidRPr="00DD345F">
              <w:t xml:space="preserve"> </w:t>
            </w:r>
          </w:p>
          <w:p w:rsidR="00150F6D" w:rsidRPr="00DD345F" w:rsidRDefault="00150F6D" w:rsidP="004C0CF7">
            <w:pPr>
              <w:pStyle w:val="a5"/>
            </w:pPr>
          </w:p>
          <w:p w:rsidR="00150F6D" w:rsidRDefault="00150F6D" w:rsidP="004C0CF7">
            <w:pPr>
              <w:pStyle w:val="a5"/>
            </w:pPr>
            <w:r w:rsidRPr="00DD345F">
              <w:t xml:space="preserve">Вершини, ребра, грані. Графічні текстури. </w:t>
            </w:r>
            <w:proofErr w:type="spellStart"/>
            <w:r w:rsidRPr="00DD345F">
              <w:t>Рендеринг</w:t>
            </w:r>
            <w:proofErr w:type="spellEnd"/>
            <w:r w:rsidRPr="00DD345F">
              <w:t xml:space="preserve"> тривимірної сцени. Текстові об’єкти та їх редагування. Переміщення по кадрах. Шкала часу. </w:t>
            </w:r>
          </w:p>
          <w:p w:rsidR="00150F6D" w:rsidRDefault="00150F6D" w:rsidP="004C0CF7">
            <w:pPr>
              <w:pStyle w:val="a5"/>
            </w:pPr>
            <w:r w:rsidRPr="00DD345F">
              <w:t xml:space="preserve">Анімація. Попередній перегляд анімації. </w:t>
            </w:r>
          </w:p>
          <w:p w:rsidR="00150F6D" w:rsidRPr="00DD345F" w:rsidRDefault="00150F6D" w:rsidP="004C0CF7">
            <w:pPr>
              <w:pStyle w:val="a5"/>
            </w:pPr>
          </w:p>
          <w:p w:rsidR="00150F6D" w:rsidRPr="00DD345F" w:rsidRDefault="00150F6D" w:rsidP="004C0CF7">
            <w:pPr>
              <w:pStyle w:val="a5"/>
            </w:pPr>
            <w:r w:rsidRPr="00DD345F">
              <w:t>Поняття про 3D-друк</w:t>
            </w:r>
          </w:p>
        </w:tc>
      </w:tr>
      <w:tr w:rsidR="00150F6D" w:rsidRPr="00DD345F" w:rsidTr="004C0CF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Pr="00DD345F" w:rsidRDefault="00150F6D" w:rsidP="004C0CF7">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Опрацювання табличних даних</w:t>
            </w:r>
          </w:p>
        </w:tc>
      </w:tr>
      <w:tr w:rsidR="00150F6D" w:rsidRPr="00DD345F" w:rsidTr="004C0CF7">
        <w:trPr>
          <w:trHeight w:val="10600"/>
        </w:trPr>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rsidR="00150F6D" w:rsidRPr="005746D7" w:rsidRDefault="00150F6D" w:rsidP="004C0CF7">
            <w:pPr>
              <w:spacing w:after="0" w:line="240" w:lineRule="auto"/>
              <w:ind w:firstLine="40"/>
              <w:jc w:val="both"/>
              <w:rPr>
                <w:rFonts w:ascii="Times New Roman" w:eastAsia="Times New Roman" w:hAnsi="Times New Roman" w:cs="Times New Roman"/>
                <w:b/>
                <w:i/>
                <w:sz w:val="24"/>
                <w:szCs w:val="24"/>
              </w:rPr>
            </w:pPr>
            <w:proofErr w:type="spellStart"/>
            <w:r w:rsidRPr="005746D7">
              <w:rPr>
                <w:rFonts w:ascii="Times New Roman" w:eastAsia="Times New Roman" w:hAnsi="Times New Roman" w:cs="Times New Roman"/>
                <w:b/>
                <w:i/>
                <w:sz w:val="24"/>
                <w:szCs w:val="24"/>
              </w:rPr>
              <w:t>Знаннєва</w:t>
            </w:r>
            <w:proofErr w:type="spellEnd"/>
            <w:r w:rsidRPr="005746D7">
              <w:rPr>
                <w:rFonts w:ascii="Times New Roman" w:eastAsia="Times New Roman" w:hAnsi="Times New Roman" w:cs="Times New Roman"/>
                <w:b/>
                <w:i/>
                <w:sz w:val="24"/>
                <w:szCs w:val="24"/>
              </w:rPr>
              <w:t xml:space="preserve"> складова</w:t>
            </w:r>
          </w:p>
          <w:p w:rsidR="00150F6D" w:rsidRPr="00DD345F" w:rsidRDefault="00150F6D" w:rsidP="004C0CF7">
            <w:pPr>
              <w:pStyle w:val="a5"/>
            </w:pPr>
            <w:r w:rsidRPr="001251BE">
              <w:rPr>
                <w:i/>
              </w:rPr>
              <w:t>Пояснює</w:t>
            </w:r>
            <w:r w:rsidRPr="00DD345F">
              <w:t xml:space="preserve"> відмінність між посиланнями різних типів.</w:t>
            </w:r>
          </w:p>
          <w:p w:rsidR="00150F6D" w:rsidRPr="00DD345F" w:rsidRDefault="00150F6D" w:rsidP="004C0CF7">
            <w:pPr>
              <w:pStyle w:val="a5"/>
            </w:pPr>
            <w:r w:rsidRPr="001251BE">
              <w:rPr>
                <w:i/>
              </w:rPr>
              <w:t xml:space="preserve">Називає </w:t>
            </w:r>
            <w:r w:rsidRPr="00DD345F">
              <w:t xml:space="preserve">основні логічні, математичні та статистичні функції </w:t>
            </w:r>
            <w:r>
              <w:t xml:space="preserve">та </w:t>
            </w:r>
            <w:r w:rsidRPr="00DD345F">
              <w:t>пояснює їх призначення.</w:t>
            </w:r>
          </w:p>
          <w:p w:rsidR="00150F6D" w:rsidRPr="00DD345F" w:rsidRDefault="00150F6D" w:rsidP="004C0CF7">
            <w:pPr>
              <w:pStyle w:val="a5"/>
            </w:pPr>
            <w:r w:rsidRPr="001251BE">
              <w:rPr>
                <w:i/>
              </w:rPr>
              <w:t xml:space="preserve">Інтерпретує </w:t>
            </w:r>
            <w:r w:rsidRPr="00DD345F">
              <w:t>деякі види електронних таблиць як набори відомостей про однотипні об’єкти.</w:t>
            </w:r>
          </w:p>
          <w:p w:rsidR="00150F6D" w:rsidRPr="00DD345F" w:rsidRDefault="00150F6D" w:rsidP="004C0CF7">
            <w:pPr>
              <w:pStyle w:val="a5"/>
            </w:pPr>
            <w:r w:rsidRPr="001251BE">
              <w:rPr>
                <w:i/>
              </w:rPr>
              <w:t>Пояснює</w:t>
            </w:r>
            <w:r w:rsidRPr="00DD345F">
              <w:t xml:space="preserve"> призначення функцій </w:t>
            </w:r>
            <w:r>
              <w:t>і</w:t>
            </w:r>
            <w:r w:rsidRPr="00DD345F">
              <w:t xml:space="preserve"> засобів табличного процесора для опрацювання</w:t>
            </w:r>
            <w:r>
              <w:t xml:space="preserve"> наборів однотипних об’єктів</w:t>
            </w:r>
          </w:p>
          <w:p w:rsidR="00150F6D" w:rsidRPr="00DD345F" w:rsidRDefault="00150F6D" w:rsidP="004C0CF7">
            <w:pPr>
              <w:spacing w:after="0" w:line="240" w:lineRule="auto"/>
              <w:ind w:firstLine="435"/>
              <w:jc w:val="both"/>
              <w:rPr>
                <w:rFonts w:ascii="Times New Roman" w:eastAsia="Times New Roman" w:hAnsi="Times New Roman" w:cs="Times New Roman"/>
                <w:sz w:val="24"/>
                <w:szCs w:val="24"/>
              </w:rPr>
            </w:pPr>
          </w:p>
          <w:p w:rsidR="00150F6D" w:rsidRPr="005746D7" w:rsidRDefault="00150F6D" w:rsidP="004C0CF7">
            <w:pPr>
              <w:spacing w:after="0" w:line="240" w:lineRule="auto"/>
              <w:ind w:firstLine="40"/>
              <w:jc w:val="both"/>
              <w:rPr>
                <w:rFonts w:ascii="Times New Roman" w:eastAsia="Times New Roman" w:hAnsi="Times New Roman" w:cs="Times New Roman"/>
                <w:b/>
                <w:i/>
                <w:sz w:val="24"/>
                <w:szCs w:val="24"/>
              </w:rPr>
            </w:pPr>
            <w:proofErr w:type="spellStart"/>
            <w:r w:rsidRPr="005746D7">
              <w:rPr>
                <w:rFonts w:ascii="Times New Roman" w:eastAsia="Times New Roman" w:hAnsi="Times New Roman" w:cs="Times New Roman"/>
                <w:b/>
                <w:i/>
                <w:sz w:val="24"/>
                <w:szCs w:val="24"/>
              </w:rPr>
              <w:t>Діяльнісна</w:t>
            </w:r>
            <w:proofErr w:type="spellEnd"/>
            <w:r w:rsidRPr="005746D7">
              <w:rPr>
                <w:rFonts w:ascii="Times New Roman" w:eastAsia="Times New Roman" w:hAnsi="Times New Roman" w:cs="Times New Roman"/>
                <w:b/>
                <w:i/>
                <w:sz w:val="24"/>
                <w:szCs w:val="24"/>
              </w:rPr>
              <w:t xml:space="preserve"> складова</w:t>
            </w:r>
          </w:p>
          <w:p w:rsidR="00150F6D" w:rsidRPr="00DD345F" w:rsidRDefault="00150F6D" w:rsidP="004C0CF7">
            <w:pPr>
              <w:pStyle w:val="a5"/>
            </w:pPr>
            <w:r w:rsidRPr="001251BE">
              <w:rPr>
                <w:i/>
              </w:rPr>
              <w:t>Добирає</w:t>
            </w:r>
            <w:r w:rsidRPr="00DD345F">
              <w:t xml:space="preserve"> </w:t>
            </w:r>
            <w:r>
              <w:t>і</w:t>
            </w:r>
            <w:r w:rsidRPr="00DD345F">
              <w:t xml:space="preserve"> </w:t>
            </w:r>
            <w:r w:rsidRPr="001251BE">
              <w:rPr>
                <w:i/>
              </w:rPr>
              <w:t>застосовує</w:t>
            </w:r>
            <w:r w:rsidRPr="00DD345F">
              <w:t xml:space="preserve"> доцільну функцію або засіб табличного процесора для розв’язання певної задачі.</w:t>
            </w:r>
          </w:p>
          <w:p w:rsidR="00150F6D" w:rsidRPr="00DD345F" w:rsidRDefault="00150F6D" w:rsidP="004C0CF7">
            <w:pPr>
              <w:pStyle w:val="a5"/>
            </w:pPr>
            <w:r w:rsidRPr="001251BE">
              <w:rPr>
                <w:i/>
              </w:rPr>
              <w:t>Використовує</w:t>
            </w:r>
            <w:r w:rsidRPr="00DD345F">
              <w:t xml:space="preserve"> посилання різних типів для опрацювання рядів даних.</w:t>
            </w:r>
          </w:p>
          <w:p w:rsidR="00150F6D" w:rsidRPr="00DD345F" w:rsidRDefault="00150F6D" w:rsidP="004C0CF7">
            <w:pPr>
              <w:pStyle w:val="a5"/>
            </w:pPr>
            <w:r w:rsidRPr="001251BE">
              <w:rPr>
                <w:i/>
              </w:rPr>
              <w:t xml:space="preserve">Добирає </w:t>
            </w:r>
            <w:r w:rsidRPr="00DD345F">
              <w:t>тип діаграми, що є найдоречн</w:t>
            </w:r>
            <w:r>
              <w:t>іш</w:t>
            </w:r>
            <w:r w:rsidRPr="00DD345F">
              <w:t>им для візуального подання набору даних.</w:t>
            </w:r>
          </w:p>
          <w:p w:rsidR="00150F6D" w:rsidRPr="00DD345F" w:rsidRDefault="00150F6D" w:rsidP="004C0CF7">
            <w:pPr>
              <w:pStyle w:val="a5"/>
            </w:pPr>
            <w:r w:rsidRPr="001251BE">
              <w:rPr>
                <w:i/>
              </w:rPr>
              <w:t>Уміє</w:t>
            </w:r>
            <w:r w:rsidRPr="00DD345F">
              <w:t xml:space="preserve"> будувати та інтерпретувати діаграми різних типів.</w:t>
            </w:r>
          </w:p>
          <w:p w:rsidR="00150F6D" w:rsidRPr="00DD345F" w:rsidRDefault="00150F6D" w:rsidP="004C0CF7">
            <w:pPr>
              <w:pStyle w:val="a5"/>
            </w:pPr>
            <w:r w:rsidRPr="001251BE">
              <w:rPr>
                <w:i/>
              </w:rPr>
              <w:t>Застосовує</w:t>
            </w:r>
            <w:r w:rsidRPr="00DD345F">
              <w:t xml:space="preserve"> умовне форматування для унаочнення даних, що задовольняють певні умови.</w:t>
            </w:r>
          </w:p>
          <w:p w:rsidR="00150F6D" w:rsidRPr="00DD345F" w:rsidRDefault="00150F6D" w:rsidP="004C0CF7">
            <w:pPr>
              <w:pStyle w:val="a5"/>
            </w:pPr>
            <w:r w:rsidRPr="001251BE">
              <w:rPr>
                <w:i/>
              </w:rPr>
              <w:t>Розв’язує</w:t>
            </w:r>
            <w:r w:rsidRPr="00DD345F">
              <w:t xml:space="preserve"> задачі, що вимагають сортування та обчислення проміжних і загальних підсумків, застосовує прості та розширені фільтри для відбору об’єктів.</w:t>
            </w:r>
          </w:p>
          <w:p w:rsidR="00150F6D" w:rsidRPr="00DD345F" w:rsidRDefault="00150F6D" w:rsidP="004C0CF7">
            <w:pPr>
              <w:pStyle w:val="a5"/>
            </w:pPr>
            <w:r w:rsidRPr="001251BE">
              <w:rPr>
                <w:i/>
              </w:rPr>
              <w:t>Уміє</w:t>
            </w:r>
            <w:r w:rsidRPr="00DD345F">
              <w:t xml:space="preserve"> експортувати </w:t>
            </w:r>
            <w:r>
              <w:t>й</w:t>
            </w:r>
            <w:r w:rsidRPr="00DD345F">
              <w:t xml:space="preserve"> імпорт</w:t>
            </w:r>
            <w:r>
              <w:t>увати вміст електронних таблиць</w:t>
            </w:r>
          </w:p>
          <w:p w:rsidR="00150F6D" w:rsidRPr="005746D7" w:rsidRDefault="00150F6D" w:rsidP="004C0CF7">
            <w:pPr>
              <w:spacing w:after="0" w:line="240" w:lineRule="auto"/>
              <w:ind w:firstLine="40"/>
              <w:jc w:val="both"/>
              <w:rPr>
                <w:rFonts w:ascii="Times New Roman" w:eastAsia="Times New Roman" w:hAnsi="Times New Roman" w:cs="Times New Roman"/>
                <w:b/>
                <w:i/>
                <w:sz w:val="24"/>
                <w:szCs w:val="24"/>
              </w:rPr>
            </w:pPr>
          </w:p>
          <w:p w:rsidR="00150F6D" w:rsidRPr="005746D7" w:rsidRDefault="00150F6D" w:rsidP="004C0CF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Ціннісна складова</w:t>
            </w:r>
          </w:p>
          <w:p w:rsidR="00150F6D" w:rsidRPr="00DD345F" w:rsidRDefault="00150F6D" w:rsidP="004C0CF7">
            <w:pPr>
              <w:spacing w:after="0" w:line="240" w:lineRule="auto"/>
              <w:ind w:firstLine="435"/>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Усвідомлює</w:t>
            </w:r>
            <w:r w:rsidRPr="00DD345F">
              <w:rPr>
                <w:rFonts w:ascii="Times New Roman" w:eastAsia="Times New Roman" w:hAnsi="Times New Roman" w:cs="Times New Roman"/>
                <w:sz w:val="24"/>
                <w:szCs w:val="24"/>
              </w:rPr>
              <w:t xml:space="preserve"> значення електронних таблиць як засобу для фінансових розрахунків</w:t>
            </w:r>
            <w:r>
              <w:rPr>
                <w:rFonts w:ascii="Times New Roman" w:eastAsia="Times New Roman" w:hAnsi="Times New Roman" w:cs="Times New Roman"/>
                <w:sz w:val="24"/>
                <w:szCs w:val="24"/>
              </w:rPr>
              <w:t xml:space="preserve"> та розв’язання задач із інших дисциплін</w:t>
            </w:r>
            <w:r w:rsidRPr="00DD345F">
              <w:rPr>
                <w:rFonts w:ascii="Times New Roman" w:eastAsia="Times New Roman" w:hAnsi="Times New Roman" w:cs="Times New Roman"/>
                <w:sz w:val="24"/>
                <w:szCs w:val="24"/>
              </w:rPr>
              <w:t>.</w:t>
            </w:r>
          </w:p>
          <w:p w:rsidR="00150F6D" w:rsidRPr="00DD345F" w:rsidRDefault="00150F6D" w:rsidP="004C0CF7">
            <w:pPr>
              <w:spacing w:after="0" w:line="240" w:lineRule="auto"/>
              <w:ind w:firstLine="435"/>
              <w:jc w:val="both"/>
              <w:rPr>
                <w:rFonts w:ascii="Times New Roman" w:eastAsia="Times New Roman" w:hAnsi="Times New Roman" w:cs="Times New Roman"/>
                <w:b/>
                <w:sz w:val="24"/>
                <w:szCs w:val="24"/>
              </w:rPr>
            </w:pPr>
            <w:r w:rsidRPr="001251BE">
              <w:rPr>
                <w:rFonts w:ascii="Times New Roman" w:eastAsia="Times New Roman" w:hAnsi="Times New Roman" w:cs="Times New Roman"/>
                <w:i/>
                <w:sz w:val="24"/>
                <w:szCs w:val="24"/>
              </w:rPr>
              <w:t>Обґрунтовує</w:t>
            </w:r>
            <w:r w:rsidRPr="00DD345F">
              <w:rPr>
                <w:rFonts w:ascii="Times New Roman" w:eastAsia="Times New Roman" w:hAnsi="Times New Roman" w:cs="Times New Roman"/>
                <w:sz w:val="24"/>
                <w:szCs w:val="24"/>
              </w:rPr>
              <w:t xml:space="preserve"> вибір типу діаграми для подання набору даних</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Абсолютні та мішані посилання.</w:t>
            </w:r>
          </w:p>
          <w:p w:rsidR="00150F6D" w:rsidRPr="00DD345F" w:rsidRDefault="00150F6D" w:rsidP="004C0CF7">
            <w:pPr>
              <w:spacing w:after="0" w:line="240" w:lineRule="auto"/>
              <w:ind w:firstLine="480"/>
              <w:jc w:val="both"/>
              <w:rPr>
                <w:rFonts w:ascii="Times New Roman" w:eastAsia="Times New Roman" w:hAnsi="Times New Roman" w:cs="Times New Roman"/>
                <w:sz w:val="24"/>
                <w:szCs w:val="24"/>
              </w:rPr>
            </w:pPr>
          </w:p>
          <w:p w:rsidR="00150F6D" w:rsidRDefault="00150F6D" w:rsidP="004C0CF7">
            <w:pPr>
              <w:spacing w:after="0" w:line="240" w:lineRule="auto"/>
              <w:ind w:firstLine="48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Логічні, математичні та статистичні функції. </w:t>
            </w:r>
          </w:p>
          <w:p w:rsidR="00150F6D" w:rsidRPr="00DD345F" w:rsidRDefault="00150F6D" w:rsidP="004C0CF7">
            <w:pPr>
              <w:spacing w:after="0" w:line="240" w:lineRule="auto"/>
              <w:ind w:firstLine="480"/>
              <w:jc w:val="both"/>
              <w:rPr>
                <w:rFonts w:ascii="Times New Roman" w:eastAsia="Times New Roman" w:hAnsi="Times New Roman" w:cs="Times New Roman"/>
                <w:sz w:val="24"/>
                <w:szCs w:val="24"/>
              </w:rPr>
            </w:pPr>
          </w:p>
          <w:p w:rsidR="00150F6D" w:rsidRDefault="00150F6D" w:rsidP="004C0CF7">
            <w:pPr>
              <w:pStyle w:val="a5"/>
            </w:pPr>
            <w:r w:rsidRPr="00DD345F">
              <w:t>Діаграми. Вибір типу та побудова діаграм. Зображення рядів даних.</w:t>
            </w:r>
          </w:p>
          <w:p w:rsidR="00150F6D" w:rsidRPr="00DD345F" w:rsidRDefault="00150F6D" w:rsidP="004C0CF7">
            <w:pPr>
              <w:pStyle w:val="a5"/>
            </w:pPr>
          </w:p>
          <w:p w:rsidR="00150F6D" w:rsidRDefault="00150F6D" w:rsidP="004C0CF7">
            <w:pPr>
              <w:spacing w:after="0" w:line="240" w:lineRule="auto"/>
              <w:ind w:firstLine="48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Електронна таблиця як засіб подання відомостей про однотипні об’єкти. Сортування. Прості та розширені фільтри. </w:t>
            </w:r>
          </w:p>
          <w:p w:rsidR="00150F6D" w:rsidRPr="00DD345F" w:rsidRDefault="00150F6D" w:rsidP="004C0CF7">
            <w:pPr>
              <w:spacing w:after="0" w:line="240" w:lineRule="auto"/>
              <w:ind w:firstLine="480"/>
              <w:jc w:val="both"/>
              <w:rPr>
                <w:rFonts w:ascii="Times New Roman" w:eastAsia="Times New Roman" w:hAnsi="Times New Roman" w:cs="Times New Roman"/>
                <w:sz w:val="24"/>
                <w:szCs w:val="24"/>
              </w:rPr>
            </w:pPr>
          </w:p>
          <w:p w:rsidR="00150F6D" w:rsidRDefault="00150F6D" w:rsidP="004C0CF7">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Умовне форматування.</w:t>
            </w:r>
          </w:p>
          <w:p w:rsidR="00150F6D" w:rsidRPr="00DD345F" w:rsidRDefault="00150F6D" w:rsidP="004C0CF7">
            <w:pPr>
              <w:spacing w:after="0" w:line="240" w:lineRule="auto"/>
              <w:ind w:left="15" w:firstLine="420"/>
              <w:jc w:val="both"/>
              <w:rPr>
                <w:rFonts w:ascii="Times New Roman" w:eastAsia="Times New Roman" w:hAnsi="Times New Roman" w:cs="Times New Roman"/>
                <w:sz w:val="24"/>
                <w:szCs w:val="24"/>
              </w:rPr>
            </w:pPr>
          </w:p>
          <w:p w:rsidR="00150F6D" w:rsidRDefault="00150F6D" w:rsidP="004C0CF7">
            <w:pPr>
              <w:spacing w:after="0" w:line="240" w:lineRule="auto"/>
              <w:ind w:firstLine="48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Обчислення підсумків.</w:t>
            </w:r>
          </w:p>
          <w:p w:rsidR="00150F6D" w:rsidRPr="00DD345F" w:rsidRDefault="00150F6D" w:rsidP="004C0CF7">
            <w:pPr>
              <w:spacing w:after="0" w:line="240" w:lineRule="auto"/>
              <w:ind w:firstLine="480"/>
              <w:jc w:val="both"/>
              <w:rPr>
                <w:rFonts w:ascii="Times New Roman" w:eastAsia="Times New Roman" w:hAnsi="Times New Roman" w:cs="Times New Roman"/>
                <w:sz w:val="24"/>
                <w:szCs w:val="24"/>
              </w:rPr>
            </w:pPr>
          </w:p>
          <w:p w:rsidR="00150F6D" w:rsidRDefault="00150F6D" w:rsidP="004C0CF7">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Розв’язування задач із фізики, хімії, математики та інших дисциплін</w:t>
            </w:r>
            <w:r>
              <w:rPr>
                <w:rFonts w:ascii="Times New Roman" w:eastAsia="Times New Roman" w:hAnsi="Times New Roman" w:cs="Times New Roman"/>
                <w:sz w:val="24"/>
                <w:szCs w:val="24"/>
              </w:rPr>
              <w:t xml:space="preserve"> засобами табличного процесора</w:t>
            </w:r>
            <w:r w:rsidRPr="00DD345F">
              <w:rPr>
                <w:rFonts w:ascii="Times New Roman" w:eastAsia="Times New Roman" w:hAnsi="Times New Roman" w:cs="Times New Roman"/>
                <w:sz w:val="24"/>
                <w:szCs w:val="24"/>
              </w:rPr>
              <w:t>.</w:t>
            </w:r>
          </w:p>
          <w:p w:rsidR="00150F6D" w:rsidRPr="00DD345F" w:rsidRDefault="00150F6D" w:rsidP="004C0CF7">
            <w:pPr>
              <w:spacing w:after="0" w:line="240" w:lineRule="auto"/>
              <w:ind w:left="15" w:firstLine="420"/>
              <w:jc w:val="both"/>
              <w:rPr>
                <w:rFonts w:ascii="Times New Roman" w:eastAsia="Times New Roman" w:hAnsi="Times New Roman" w:cs="Times New Roman"/>
                <w:sz w:val="24"/>
                <w:szCs w:val="24"/>
              </w:rPr>
            </w:pPr>
          </w:p>
          <w:p w:rsidR="00150F6D" w:rsidRPr="00DD345F" w:rsidRDefault="00150F6D" w:rsidP="004C0CF7">
            <w:pPr>
              <w:spacing w:after="0" w:line="240" w:lineRule="auto"/>
              <w:ind w:left="15" w:firstLine="4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Експор</w:t>
            </w:r>
            <w:r>
              <w:rPr>
                <w:rFonts w:ascii="Times New Roman" w:eastAsia="Times New Roman" w:hAnsi="Times New Roman" w:cs="Times New Roman"/>
                <w:sz w:val="24"/>
                <w:szCs w:val="24"/>
              </w:rPr>
              <w:t>т та імпорт електронних таблиць</w:t>
            </w:r>
          </w:p>
          <w:p w:rsidR="00150F6D" w:rsidRPr="00DD345F" w:rsidRDefault="00150F6D" w:rsidP="004C0CF7">
            <w:pPr>
              <w:spacing w:after="0" w:line="240" w:lineRule="auto"/>
              <w:ind w:left="360"/>
              <w:jc w:val="both"/>
              <w:rPr>
                <w:rFonts w:ascii="Times New Roman" w:eastAsia="Times New Roman" w:hAnsi="Times New Roman" w:cs="Times New Roman"/>
                <w:b/>
                <w:sz w:val="24"/>
                <w:szCs w:val="24"/>
              </w:rPr>
            </w:pPr>
          </w:p>
        </w:tc>
      </w:tr>
      <w:tr w:rsidR="00150F6D" w:rsidRPr="00DD345F" w:rsidTr="004C0CF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Pr="00E1263B" w:rsidRDefault="00150F6D" w:rsidP="004C0CF7">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t>Навчальні ресурси для наскрізних змістових ліній:</w:t>
            </w:r>
          </w:p>
          <w:p w:rsidR="00150F6D" w:rsidRPr="00E1263B" w:rsidRDefault="00150F6D" w:rsidP="004C0CF7">
            <w:pPr>
              <w:pStyle w:val="1"/>
              <w:shd w:val="clear" w:color="auto" w:fill="FFFFFF"/>
              <w:spacing w:before="0" w:after="0" w:line="240" w:lineRule="auto"/>
              <w:ind w:left="0"/>
              <w:textAlignment w:val="baseline"/>
              <w:rPr>
                <w:rFonts w:ascii="Times New Roman" w:eastAsia="Times New Roman" w:hAnsi="Times New Roman" w:cs="Times New Roman"/>
                <w:b w:val="0"/>
                <w:sz w:val="20"/>
                <w:szCs w:val="20"/>
                <w:lang w:val="ru-RU"/>
              </w:rPr>
            </w:pPr>
            <w:r w:rsidRPr="00E1263B">
              <w:rPr>
                <w:rFonts w:ascii="Times New Roman" w:hAnsi="Times New Roman" w:cs="Times New Roman"/>
                <w:b w:val="0"/>
                <w:sz w:val="20"/>
                <w:szCs w:val="20"/>
              </w:rPr>
              <w:t>Підручник «Економіка &amp; фінанси». 9 клас</w:t>
            </w:r>
            <w:r>
              <w:rPr>
                <w:rFonts w:ascii="Times New Roman" w:hAnsi="Times New Roman" w:cs="Times New Roman"/>
                <w:b w:val="0"/>
                <w:sz w:val="20"/>
                <w:szCs w:val="20"/>
              </w:rPr>
              <w:t xml:space="preserve">. </w:t>
            </w:r>
            <w:r w:rsidRPr="00E1263B">
              <w:rPr>
                <w:rFonts w:ascii="Times New Roman" w:eastAsia="Times New Roman" w:hAnsi="Times New Roman" w:cs="Times New Roman"/>
                <w:b w:val="0"/>
                <w:sz w:val="20"/>
                <w:szCs w:val="20"/>
              </w:rPr>
              <w:t xml:space="preserve">Тема </w:t>
            </w:r>
            <w:r w:rsidRPr="00E1263B">
              <w:rPr>
                <w:rFonts w:ascii="Times New Roman" w:eastAsia="Times New Roman" w:hAnsi="Times New Roman" w:cs="Times New Roman"/>
                <w:b w:val="0"/>
                <w:sz w:val="20"/>
                <w:szCs w:val="20"/>
                <w:lang w:val="ru-RU"/>
              </w:rPr>
              <w:t>5.</w:t>
            </w:r>
            <w:r w:rsidRPr="00E1263B">
              <w:rPr>
                <w:rFonts w:ascii="Times New Roman" w:eastAsia="Times New Roman" w:hAnsi="Times New Roman" w:cs="Times New Roman"/>
                <w:b w:val="0"/>
                <w:sz w:val="20"/>
                <w:szCs w:val="20"/>
              </w:rPr>
              <w:t xml:space="preserve"> «Грошові відносини в сучасному світі». Практична робота №2 «Розраховуємо валютний курс»</w:t>
            </w:r>
            <w:r>
              <w:rPr>
                <w:rFonts w:ascii="Times New Roman" w:eastAsia="Times New Roman" w:hAnsi="Times New Roman" w:cs="Times New Roman"/>
                <w:b w:val="0"/>
                <w:sz w:val="20"/>
                <w:szCs w:val="20"/>
                <w:lang w:val="ru-RU"/>
              </w:rPr>
              <w:t>, с. 80, с</w:t>
            </w:r>
            <w:r w:rsidRPr="00E1263B">
              <w:rPr>
                <w:rFonts w:ascii="Times New Roman" w:eastAsia="Times New Roman" w:hAnsi="Times New Roman" w:cs="Times New Roman"/>
                <w:b w:val="0"/>
                <w:sz w:val="20"/>
                <w:szCs w:val="20"/>
                <w:lang w:val="ru-RU"/>
              </w:rPr>
              <w:t>. 95</w:t>
            </w:r>
          </w:p>
          <w:p w:rsidR="00150F6D" w:rsidRPr="00E1263B" w:rsidRDefault="00150F6D" w:rsidP="004C0CF7">
            <w:pPr>
              <w:pStyle w:val="1"/>
              <w:shd w:val="clear" w:color="auto" w:fill="FFFFFF"/>
              <w:spacing w:before="0" w:after="0" w:line="240" w:lineRule="auto"/>
              <w:ind w:left="0"/>
              <w:textAlignment w:val="baseline"/>
              <w:rPr>
                <w:rFonts w:ascii="Times New Roman" w:eastAsia="Times New Roman" w:hAnsi="Times New Roman" w:cs="Times New Roman"/>
                <w:b w:val="0"/>
                <w:sz w:val="20"/>
                <w:szCs w:val="20"/>
                <w:lang w:val="ru-RU"/>
              </w:rPr>
            </w:pPr>
            <w:r w:rsidRPr="00E1263B">
              <w:rPr>
                <w:rFonts w:ascii="Times New Roman" w:hAnsi="Times New Roman" w:cs="Times New Roman"/>
                <w:b w:val="0"/>
                <w:sz w:val="20"/>
                <w:szCs w:val="20"/>
              </w:rPr>
              <w:t>Робочий зошит «Економіка &amp; фінанси». 9 клас</w:t>
            </w:r>
            <w:r>
              <w:rPr>
                <w:rFonts w:ascii="Times New Roman" w:hAnsi="Times New Roman" w:cs="Times New Roman"/>
                <w:b w:val="0"/>
                <w:sz w:val="20"/>
                <w:szCs w:val="20"/>
              </w:rPr>
              <w:t xml:space="preserve">. </w:t>
            </w:r>
            <w:r w:rsidRPr="00E1263B">
              <w:rPr>
                <w:rFonts w:ascii="Times New Roman" w:eastAsia="Times New Roman" w:hAnsi="Times New Roman" w:cs="Times New Roman"/>
                <w:b w:val="0"/>
                <w:sz w:val="20"/>
                <w:szCs w:val="20"/>
              </w:rPr>
              <w:t xml:space="preserve">Тема </w:t>
            </w:r>
            <w:r w:rsidRPr="00E1263B">
              <w:rPr>
                <w:rFonts w:ascii="Times New Roman" w:eastAsia="Times New Roman" w:hAnsi="Times New Roman" w:cs="Times New Roman"/>
                <w:b w:val="0"/>
                <w:sz w:val="20"/>
                <w:szCs w:val="20"/>
                <w:lang w:val="ru-RU"/>
              </w:rPr>
              <w:t>5.</w:t>
            </w:r>
            <w:r w:rsidRPr="00E1263B">
              <w:rPr>
                <w:rFonts w:ascii="Times New Roman" w:eastAsia="Times New Roman" w:hAnsi="Times New Roman" w:cs="Times New Roman"/>
                <w:b w:val="0"/>
                <w:sz w:val="20"/>
                <w:szCs w:val="20"/>
              </w:rPr>
              <w:t xml:space="preserve"> «Грошові відносини в сучасному світі». Практична робота №2 «Розраховуємо валютний курс»</w:t>
            </w:r>
            <w:r>
              <w:rPr>
                <w:rFonts w:ascii="Times New Roman" w:eastAsia="Times New Roman" w:hAnsi="Times New Roman" w:cs="Times New Roman"/>
                <w:b w:val="0"/>
                <w:sz w:val="20"/>
                <w:szCs w:val="20"/>
                <w:lang w:val="ru-RU"/>
              </w:rPr>
              <w:t>, с. 40, с</w:t>
            </w:r>
            <w:r w:rsidRPr="00E1263B">
              <w:rPr>
                <w:rFonts w:ascii="Times New Roman" w:eastAsia="Times New Roman" w:hAnsi="Times New Roman" w:cs="Times New Roman"/>
                <w:b w:val="0"/>
                <w:sz w:val="20"/>
                <w:szCs w:val="20"/>
                <w:lang w:val="ru-RU"/>
              </w:rPr>
              <w:t>. 44</w:t>
            </w:r>
          </w:p>
          <w:p w:rsidR="00150F6D" w:rsidRPr="00E1263B" w:rsidRDefault="00150F6D" w:rsidP="004C0CF7">
            <w:pPr>
              <w:pStyle w:val="1"/>
              <w:shd w:val="clear" w:color="auto" w:fill="FFFFFF"/>
              <w:spacing w:before="0" w:after="0" w:line="240" w:lineRule="auto"/>
              <w:ind w:left="0"/>
              <w:textAlignment w:val="baseline"/>
              <w:rPr>
                <w:rFonts w:ascii="Times New Roman" w:hAnsi="Times New Roman" w:cs="Times New Roman"/>
                <w:b w:val="0"/>
                <w:sz w:val="20"/>
                <w:szCs w:val="20"/>
              </w:rPr>
            </w:pPr>
            <w:r w:rsidRPr="00E1263B">
              <w:rPr>
                <w:rFonts w:ascii="Times New Roman" w:hAnsi="Times New Roman" w:cs="Times New Roman"/>
                <w:b w:val="0"/>
                <w:sz w:val="20"/>
                <w:szCs w:val="20"/>
              </w:rPr>
              <w:t>Підручник «Економіка &amp; фінанси». 9 клас</w:t>
            </w:r>
          </w:p>
          <w:p w:rsidR="00150F6D" w:rsidRPr="00E1263B" w:rsidRDefault="00150F6D" w:rsidP="004C0CF7">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Тема 2</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«Сучасна система страхування». Ділова гра «Обираємо вид страхової послуги»</w:t>
            </w:r>
            <w:r w:rsidRPr="00E1263B">
              <w:rPr>
                <w:rFonts w:ascii="Times New Roman" w:eastAsia="Times New Roman" w:hAnsi="Times New Roman" w:cs="Times New Roman"/>
                <w:sz w:val="20"/>
                <w:szCs w:val="20"/>
                <w:lang w:val="ru-RU"/>
              </w:rPr>
              <w:t>, с.</w:t>
            </w:r>
            <w:r>
              <w:rPr>
                <w:rFonts w:ascii="Times New Roman" w:eastAsia="Times New Roman" w:hAnsi="Times New Roman" w:cs="Times New Roman"/>
                <w:sz w:val="20"/>
                <w:szCs w:val="20"/>
                <w:lang w:val="ru-RU"/>
              </w:rPr>
              <w:t xml:space="preserve"> 34, с</w:t>
            </w:r>
            <w:r w:rsidRPr="00E1263B">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50</w:t>
            </w:r>
            <w:r w:rsidRPr="00E1263B">
              <w:rPr>
                <w:rFonts w:ascii="Times New Roman" w:eastAsia="Times New Roman" w:hAnsi="Times New Roman" w:cs="Times New Roman"/>
                <w:sz w:val="20"/>
                <w:szCs w:val="20"/>
              </w:rPr>
              <w:t xml:space="preserve"> </w:t>
            </w:r>
          </w:p>
          <w:p w:rsidR="00150F6D" w:rsidRPr="00E1263B" w:rsidRDefault="00150F6D" w:rsidP="004C0CF7">
            <w:pPr>
              <w:pStyle w:val="1"/>
              <w:shd w:val="clear" w:color="auto" w:fill="FFFFFF"/>
              <w:spacing w:before="0" w:after="0" w:line="240" w:lineRule="auto"/>
              <w:ind w:left="0"/>
              <w:textAlignment w:val="baseline"/>
              <w:rPr>
                <w:rFonts w:ascii="Times New Roman" w:hAnsi="Times New Roman" w:cs="Times New Roman"/>
                <w:b w:val="0"/>
                <w:sz w:val="20"/>
                <w:szCs w:val="20"/>
              </w:rPr>
            </w:pPr>
            <w:r w:rsidRPr="00E1263B">
              <w:rPr>
                <w:rFonts w:ascii="Times New Roman" w:hAnsi="Times New Roman" w:cs="Times New Roman"/>
                <w:b w:val="0"/>
                <w:sz w:val="20"/>
                <w:szCs w:val="20"/>
              </w:rPr>
              <w:t>Робочий зошит «Економіка &amp; фінанси». 9 клас</w:t>
            </w:r>
          </w:p>
          <w:p w:rsidR="00150F6D" w:rsidRPr="00E1263B" w:rsidRDefault="00150F6D" w:rsidP="004C0CF7">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Тема 2</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«Сучасна система страхування». Ділова гра «Обираємо вид страхової послуги»</w:t>
            </w:r>
            <w:r>
              <w:rPr>
                <w:rFonts w:ascii="Times New Roman" w:eastAsia="Times New Roman" w:hAnsi="Times New Roman" w:cs="Times New Roman"/>
                <w:sz w:val="20"/>
                <w:szCs w:val="20"/>
                <w:lang w:val="ru-RU"/>
              </w:rPr>
              <w:t>, с</w:t>
            </w:r>
            <w:r w:rsidRPr="00E1263B">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 xml:space="preserve"> 18, с</w:t>
            </w:r>
            <w:r w:rsidRPr="00E1263B">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23</w:t>
            </w:r>
            <w:r w:rsidRPr="00E1263B">
              <w:rPr>
                <w:rFonts w:ascii="Times New Roman" w:eastAsia="Times New Roman" w:hAnsi="Times New Roman" w:cs="Times New Roman"/>
                <w:sz w:val="20"/>
                <w:szCs w:val="20"/>
              </w:rPr>
              <w:t xml:space="preserve"> </w:t>
            </w:r>
          </w:p>
          <w:p w:rsidR="00150F6D" w:rsidRPr="00DD345F" w:rsidRDefault="00150F6D" w:rsidP="004C0CF7">
            <w:pPr>
              <w:spacing w:after="0" w:line="240" w:lineRule="auto"/>
              <w:rPr>
                <w:rFonts w:ascii="Times New Roman" w:eastAsia="Times New Roman" w:hAnsi="Times New Roman" w:cs="Times New Roman"/>
                <w:b/>
                <w:sz w:val="24"/>
                <w:szCs w:val="24"/>
              </w:rPr>
            </w:pPr>
            <w:hyperlink r:id="rId7" w:history="1">
              <w:r w:rsidRPr="00E1263B">
                <w:rPr>
                  <w:rStyle w:val="a4"/>
                  <w:rFonts w:ascii="Times New Roman" w:hAnsi="Times New Roman" w:cs="Times New Roman"/>
                  <w:sz w:val="20"/>
                  <w:szCs w:val="20"/>
                </w:rPr>
                <w:t>https://imzo.gov.ua/diyalnist/innovatsiyna-ta-doslidno-eksperementalna/kurs-finansova-gramotnist/elektronni-versiyi-posibnikiv-spetskursu/</w:t>
              </w:r>
            </w:hyperlink>
          </w:p>
        </w:tc>
      </w:tr>
      <w:tr w:rsidR="00150F6D" w:rsidRPr="00DD345F" w:rsidTr="004C0CF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spacing w:after="0" w:line="240" w:lineRule="auto"/>
              <w:ind w:firstLine="435"/>
              <w:jc w:val="center"/>
              <w:rPr>
                <w:rFonts w:ascii="Times New Roman" w:eastAsia="Times New Roman" w:hAnsi="Times New Roman" w:cs="Times New Roman"/>
                <w:b/>
                <w:sz w:val="24"/>
                <w:szCs w:val="24"/>
              </w:rPr>
            </w:pPr>
          </w:p>
          <w:p w:rsidR="00150F6D" w:rsidRDefault="00150F6D" w:rsidP="004C0CF7">
            <w:pPr>
              <w:spacing w:after="0" w:line="240" w:lineRule="auto"/>
              <w:ind w:firstLine="435"/>
              <w:jc w:val="center"/>
              <w:rPr>
                <w:rFonts w:ascii="Times New Roman" w:eastAsia="Times New Roman" w:hAnsi="Times New Roman" w:cs="Times New Roman"/>
                <w:b/>
                <w:sz w:val="24"/>
                <w:szCs w:val="24"/>
              </w:rPr>
            </w:pPr>
          </w:p>
          <w:p w:rsidR="00150F6D" w:rsidRDefault="00150F6D" w:rsidP="004C0CF7">
            <w:pPr>
              <w:spacing w:after="0" w:line="240" w:lineRule="auto"/>
              <w:ind w:firstLine="435"/>
              <w:jc w:val="center"/>
              <w:rPr>
                <w:rFonts w:ascii="Times New Roman" w:eastAsia="Times New Roman" w:hAnsi="Times New Roman" w:cs="Times New Roman"/>
                <w:b/>
                <w:sz w:val="24"/>
                <w:szCs w:val="24"/>
              </w:rPr>
            </w:pPr>
          </w:p>
          <w:p w:rsidR="00150F6D" w:rsidRPr="00DD345F" w:rsidRDefault="00150F6D" w:rsidP="004C0CF7">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 xml:space="preserve">Бази даних. Системи керування базами даних </w:t>
            </w:r>
          </w:p>
        </w:tc>
      </w:tr>
      <w:tr w:rsidR="00150F6D" w:rsidRPr="00DD345F" w:rsidTr="004C0CF7">
        <w:tc>
          <w:tcPr>
            <w:tcW w:w="5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rsidR="00150F6D" w:rsidRPr="005746D7" w:rsidRDefault="00150F6D" w:rsidP="004C0CF7">
            <w:pPr>
              <w:spacing w:after="0" w:line="240" w:lineRule="auto"/>
              <w:ind w:firstLine="40"/>
              <w:jc w:val="both"/>
              <w:rPr>
                <w:rFonts w:ascii="Times New Roman" w:eastAsia="Times New Roman" w:hAnsi="Times New Roman" w:cs="Times New Roman"/>
                <w:b/>
                <w:i/>
                <w:sz w:val="24"/>
                <w:szCs w:val="24"/>
              </w:rPr>
            </w:pPr>
            <w:proofErr w:type="spellStart"/>
            <w:r w:rsidRPr="005746D7">
              <w:rPr>
                <w:rFonts w:ascii="Times New Roman" w:eastAsia="Times New Roman" w:hAnsi="Times New Roman" w:cs="Times New Roman"/>
                <w:b/>
                <w:i/>
                <w:sz w:val="24"/>
                <w:szCs w:val="24"/>
              </w:rPr>
              <w:t>Знаннєва</w:t>
            </w:r>
            <w:proofErr w:type="spellEnd"/>
            <w:r w:rsidRPr="005746D7">
              <w:rPr>
                <w:rFonts w:ascii="Times New Roman" w:eastAsia="Times New Roman" w:hAnsi="Times New Roman" w:cs="Times New Roman"/>
                <w:b/>
                <w:i/>
                <w:sz w:val="24"/>
                <w:szCs w:val="24"/>
              </w:rPr>
              <w:t xml:space="preserve"> складова</w:t>
            </w:r>
          </w:p>
          <w:p w:rsidR="00150F6D" w:rsidRPr="00DD345F" w:rsidRDefault="00150F6D" w:rsidP="004C0CF7">
            <w:pPr>
              <w:pStyle w:val="a5"/>
            </w:pPr>
            <w:r w:rsidRPr="001251BE">
              <w:rPr>
                <w:i/>
              </w:rPr>
              <w:t>Дає</w:t>
            </w:r>
            <w:r w:rsidRPr="00DD345F">
              <w:t xml:space="preserve"> означення бази даних.</w:t>
            </w:r>
          </w:p>
          <w:p w:rsidR="00150F6D" w:rsidRPr="00DD345F" w:rsidRDefault="00150F6D" w:rsidP="004C0CF7">
            <w:pPr>
              <w:pStyle w:val="a5"/>
            </w:pPr>
            <w:r w:rsidRPr="001251BE">
              <w:rPr>
                <w:i/>
              </w:rPr>
              <w:t xml:space="preserve">Пояснює </w:t>
            </w:r>
            <w:r w:rsidRPr="00DD345F">
              <w:t xml:space="preserve">відмінності подання даних у </w:t>
            </w:r>
            <w:proofErr w:type="spellStart"/>
            <w:r w:rsidRPr="00DD345F">
              <w:t>багатотабличних</w:t>
            </w:r>
            <w:proofErr w:type="spellEnd"/>
            <w:r w:rsidRPr="00DD345F">
              <w:t xml:space="preserve"> БД та в електронних таблицях.</w:t>
            </w:r>
          </w:p>
          <w:p w:rsidR="00150F6D" w:rsidRPr="00DD345F" w:rsidRDefault="00150F6D" w:rsidP="004C0CF7">
            <w:pPr>
              <w:pStyle w:val="a5"/>
            </w:pPr>
            <w:r w:rsidRPr="001251BE">
              <w:rPr>
                <w:i/>
              </w:rPr>
              <w:t>Пояснює</w:t>
            </w:r>
            <w:r w:rsidRPr="00DD345F">
              <w:t xml:space="preserve"> поняття таблиці, поля, запису, ключа таблиці.</w:t>
            </w:r>
          </w:p>
          <w:p w:rsidR="00150F6D" w:rsidRDefault="00150F6D" w:rsidP="004C0CF7">
            <w:pPr>
              <w:pStyle w:val="a5"/>
            </w:pPr>
            <w:r w:rsidRPr="001251BE">
              <w:rPr>
                <w:i/>
              </w:rPr>
              <w:t>Пояснює</w:t>
            </w:r>
            <w:r w:rsidRPr="00DD345F">
              <w:t xml:space="preserve"> призначенн</w:t>
            </w:r>
            <w:r>
              <w:t>я систем керування базами даних</w:t>
            </w:r>
          </w:p>
          <w:p w:rsidR="00150F6D" w:rsidRPr="00DD345F" w:rsidRDefault="00150F6D" w:rsidP="004C0CF7">
            <w:pPr>
              <w:pStyle w:val="a5"/>
            </w:pPr>
          </w:p>
          <w:p w:rsidR="00150F6D" w:rsidRPr="005746D7" w:rsidRDefault="00150F6D" w:rsidP="004C0CF7">
            <w:pPr>
              <w:spacing w:after="0" w:line="240" w:lineRule="auto"/>
              <w:ind w:firstLine="40"/>
              <w:jc w:val="both"/>
              <w:rPr>
                <w:rFonts w:ascii="Times New Roman" w:eastAsia="Times New Roman" w:hAnsi="Times New Roman" w:cs="Times New Roman"/>
                <w:b/>
                <w:i/>
                <w:sz w:val="24"/>
                <w:szCs w:val="24"/>
              </w:rPr>
            </w:pPr>
            <w:proofErr w:type="spellStart"/>
            <w:r w:rsidRPr="005746D7">
              <w:rPr>
                <w:rFonts w:ascii="Times New Roman" w:eastAsia="Times New Roman" w:hAnsi="Times New Roman" w:cs="Times New Roman"/>
                <w:b/>
                <w:i/>
                <w:sz w:val="24"/>
                <w:szCs w:val="24"/>
              </w:rPr>
              <w:t>Діяльнісна</w:t>
            </w:r>
            <w:proofErr w:type="spellEnd"/>
            <w:r w:rsidRPr="005746D7">
              <w:rPr>
                <w:rFonts w:ascii="Times New Roman" w:eastAsia="Times New Roman" w:hAnsi="Times New Roman" w:cs="Times New Roman"/>
                <w:b/>
                <w:i/>
                <w:sz w:val="24"/>
                <w:szCs w:val="24"/>
              </w:rPr>
              <w:t xml:space="preserve"> складова</w:t>
            </w:r>
          </w:p>
          <w:p w:rsidR="00150F6D" w:rsidRPr="00DD345F" w:rsidRDefault="00150F6D" w:rsidP="004C0CF7">
            <w:pPr>
              <w:pStyle w:val="a5"/>
            </w:pPr>
            <w:r w:rsidRPr="001251BE">
              <w:rPr>
                <w:i/>
              </w:rPr>
              <w:t>Уводить дані</w:t>
            </w:r>
            <w:r w:rsidRPr="00DD345F">
              <w:t xml:space="preserve"> в таблиці, усвідомлюючи обмеження, що накладаються структурою бази даних.</w:t>
            </w:r>
          </w:p>
          <w:p w:rsidR="00150F6D" w:rsidRPr="00DD345F" w:rsidRDefault="00150F6D" w:rsidP="004C0CF7">
            <w:pPr>
              <w:pStyle w:val="a5"/>
            </w:pPr>
            <w:r w:rsidRPr="001251BE">
              <w:rPr>
                <w:i/>
              </w:rPr>
              <w:t>Сортує дані</w:t>
            </w:r>
            <w:r w:rsidRPr="00DD345F">
              <w:t xml:space="preserve"> в таблицях бази за одним чи кількома полями.</w:t>
            </w:r>
          </w:p>
          <w:p w:rsidR="00150F6D" w:rsidRPr="00DD345F" w:rsidRDefault="00150F6D" w:rsidP="004C0CF7">
            <w:pPr>
              <w:pStyle w:val="a5"/>
            </w:pPr>
            <w:r w:rsidRPr="001251BE">
              <w:rPr>
                <w:i/>
              </w:rPr>
              <w:t>Фільтрує дані</w:t>
            </w:r>
            <w:r w:rsidRPr="00DD345F">
              <w:t xml:space="preserve"> в таблицях.</w:t>
            </w:r>
          </w:p>
          <w:p w:rsidR="00150F6D" w:rsidRPr="00DD345F" w:rsidRDefault="00150F6D" w:rsidP="004C0CF7">
            <w:pPr>
              <w:pStyle w:val="a5"/>
            </w:pPr>
            <w:r w:rsidRPr="001251BE">
              <w:rPr>
                <w:i/>
              </w:rPr>
              <w:t xml:space="preserve">Знаходить </w:t>
            </w:r>
            <w:r>
              <w:t>у</w:t>
            </w:r>
            <w:r w:rsidRPr="00DD345F">
              <w:t xml:space="preserve"> базі дані за певними критеріями відбору, створюючи прості вибіркові запити в автоматизованому режимі.</w:t>
            </w:r>
          </w:p>
          <w:p w:rsidR="00150F6D" w:rsidRDefault="00150F6D" w:rsidP="004C0CF7">
            <w:pPr>
              <w:spacing w:after="0" w:line="240" w:lineRule="auto"/>
              <w:ind w:firstLine="480"/>
              <w:jc w:val="both"/>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Редагує</w:t>
            </w:r>
            <w:r w:rsidRPr="00DD3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дані в таблицях</w:t>
            </w:r>
          </w:p>
          <w:p w:rsidR="00150F6D" w:rsidRPr="00DD345F" w:rsidRDefault="00150F6D" w:rsidP="004C0CF7">
            <w:pPr>
              <w:spacing w:after="0" w:line="240" w:lineRule="auto"/>
              <w:ind w:firstLine="480"/>
              <w:jc w:val="both"/>
              <w:rPr>
                <w:rFonts w:ascii="Times New Roman" w:eastAsia="Times New Roman" w:hAnsi="Times New Roman" w:cs="Times New Roman"/>
                <w:sz w:val="24"/>
                <w:szCs w:val="24"/>
              </w:rPr>
            </w:pPr>
          </w:p>
          <w:p w:rsidR="00150F6D" w:rsidRPr="005746D7" w:rsidRDefault="00150F6D" w:rsidP="004C0CF7">
            <w:pPr>
              <w:spacing w:after="0" w:line="240" w:lineRule="auto"/>
              <w:ind w:firstLine="40"/>
              <w:jc w:val="both"/>
              <w:rPr>
                <w:rFonts w:ascii="Times New Roman" w:eastAsia="Times New Roman" w:hAnsi="Times New Roman" w:cs="Times New Roman"/>
                <w:b/>
                <w:i/>
                <w:sz w:val="24"/>
                <w:szCs w:val="24"/>
              </w:rPr>
            </w:pPr>
            <w:r w:rsidRPr="005746D7">
              <w:rPr>
                <w:rFonts w:ascii="Times New Roman" w:eastAsia="Times New Roman" w:hAnsi="Times New Roman" w:cs="Times New Roman"/>
                <w:b/>
                <w:i/>
                <w:sz w:val="24"/>
                <w:szCs w:val="24"/>
              </w:rPr>
              <w:t>Ціннісна складова</w:t>
            </w:r>
          </w:p>
          <w:p w:rsidR="00150F6D" w:rsidRPr="00DD345F" w:rsidRDefault="00150F6D" w:rsidP="004C0CF7">
            <w:pPr>
              <w:pStyle w:val="a5"/>
            </w:pPr>
            <w:r w:rsidRPr="001251BE">
              <w:rPr>
                <w:i/>
              </w:rPr>
              <w:t>Усвідомлює</w:t>
            </w:r>
            <w:r w:rsidRPr="00DD345F">
              <w:t xml:space="preserve"> переваги використання баз даних в інформаційних системах</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pStyle w:val="a5"/>
            </w:pPr>
            <w:r w:rsidRPr="00DD345F">
              <w:t>Поняття та призначення баз даних. Поняття таблиці, поля, запису, ключа таблиці.</w:t>
            </w:r>
          </w:p>
          <w:p w:rsidR="00150F6D" w:rsidRPr="00DD345F" w:rsidRDefault="00150F6D" w:rsidP="004C0CF7">
            <w:pPr>
              <w:pStyle w:val="a5"/>
            </w:pPr>
          </w:p>
          <w:p w:rsidR="00150F6D" w:rsidRDefault="00150F6D" w:rsidP="004C0CF7">
            <w:pPr>
              <w:pStyle w:val="a5"/>
            </w:pPr>
            <w:r w:rsidRPr="00DD345F">
              <w:t xml:space="preserve">Додавання, видалення, редагування даних у базі. </w:t>
            </w:r>
          </w:p>
          <w:p w:rsidR="00150F6D" w:rsidRPr="00DD345F" w:rsidRDefault="00150F6D" w:rsidP="004C0CF7">
            <w:pPr>
              <w:pStyle w:val="a5"/>
            </w:pPr>
          </w:p>
          <w:p w:rsidR="00150F6D" w:rsidRPr="00DD345F" w:rsidRDefault="00150F6D" w:rsidP="004C0CF7">
            <w:pPr>
              <w:pStyle w:val="a5"/>
            </w:pPr>
            <w:r w:rsidRPr="00DD345F">
              <w:t>Фільтрація та сортування даних у таблицях. Автоматизоване</w:t>
            </w:r>
            <w:r>
              <w:t xml:space="preserve"> створення запитів у базі даних</w:t>
            </w:r>
          </w:p>
          <w:p w:rsidR="00150F6D" w:rsidRPr="00DD345F" w:rsidRDefault="00150F6D" w:rsidP="004C0CF7">
            <w:pPr>
              <w:spacing w:after="0" w:line="240" w:lineRule="auto"/>
              <w:rPr>
                <w:rFonts w:ascii="Times New Roman" w:eastAsia="Times New Roman" w:hAnsi="Times New Roman" w:cs="Times New Roman"/>
                <w:b/>
                <w:i/>
                <w:sz w:val="24"/>
                <w:szCs w:val="24"/>
              </w:rPr>
            </w:pPr>
          </w:p>
        </w:tc>
      </w:tr>
    </w:tbl>
    <w:p w:rsidR="00150F6D" w:rsidRDefault="00150F6D" w:rsidP="00150F6D">
      <w:r>
        <w:br w:type="page"/>
      </w:r>
    </w:p>
    <w:tbl>
      <w:tblPr>
        <w:tblW w:w="9849" w:type="dxa"/>
        <w:tblInd w:w="-105" w:type="dxa"/>
        <w:tblLayout w:type="fixed"/>
        <w:tblLook w:val="0000" w:firstRow="0" w:lastRow="0" w:firstColumn="0" w:lastColumn="0" w:noHBand="0" w:noVBand="0"/>
      </w:tblPr>
      <w:tblGrid>
        <w:gridCol w:w="5180"/>
        <w:gridCol w:w="4669"/>
      </w:tblGrid>
      <w:tr w:rsidR="00150F6D" w:rsidRPr="00DD345F" w:rsidTr="004C0CF7">
        <w:tc>
          <w:tcPr>
            <w:tcW w:w="984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Pr="00DD345F" w:rsidRDefault="00150F6D" w:rsidP="004C0CF7">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lastRenderedPageBreak/>
              <w:t>Алгоритми та програми</w:t>
            </w:r>
          </w:p>
        </w:tc>
      </w:tr>
      <w:tr w:rsidR="00150F6D" w:rsidTr="004C0CF7">
        <w:trPr>
          <w:trHeight w:val="6180"/>
        </w:trPr>
        <w:tc>
          <w:tcPr>
            <w:tcW w:w="51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150F6D" w:rsidRPr="00DD345F" w:rsidRDefault="00150F6D" w:rsidP="004C0CF7">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150F6D" w:rsidRPr="00DD345F" w:rsidRDefault="00150F6D" w:rsidP="004C0CF7">
            <w:pPr>
              <w:pStyle w:val="a5"/>
            </w:pPr>
            <w:r w:rsidRPr="001251BE">
              <w:rPr>
                <w:i/>
              </w:rPr>
              <w:t xml:space="preserve">Пояснює </w:t>
            </w:r>
            <w:r w:rsidRPr="00DD345F">
              <w:t>принцип організації даних за допомогою одновимірних масивів.</w:t>
            </w:r>
          </w:p>
          <w:p w:rsidR="00150F6D" w:rsidRPr="00DD345F" w:rsidRDefault="00150F6D" w:rsidP="004C0CF7">
            <w:pPr>
              <w:pStyle w:val="a5"/>
            </w:pPr>
            <w:r w:rsidRPr="001251BE">
              <w:rPr>
                <w:i/>
              </w:rPr>
              <w:t xml:space="preserve">Пояснює </w:t>
            </w:r>
            <w:r w:rsidRPr="00DD345F">
              <w:t>поняття масиву, елемента масиву, індексу та значення елемента.</w:t>
            </w:r>
          </w:p>
          <w:p w:rsidR="00150F6D" w:rsidRPr="00DD345F" w:rsidRDefault="00150F6D" w:rsidP="004C0CF7">
            <w:pPr>
              <w:pStyle w:val="a5"/>
            </w:pPr>
            <w:r w:rsidRPr="001251BE">
              <w:rPr>
                <w:i/>
              </w:rPr>
              <w:t xml:space="preserve">Описує </w:t>
            </w:r>
            <w:r w:rsidRPr="00DD345F">
              <w:t>алгоритми опрацювання елементів масиву, що задовольняють певній умові.</w:t>
            </w:r>
          </w:p>
          <w:p w:rsidR="00150F6D" w:rsidRPr="00DD345F" w:rsidRDefault="00150F6D" w:rsidP="004C0CF7">
            <w:pPr>
              <w:pStyle w:val="a5"/>
            </w:pPr>
            <w:r w:rsidRPr="001251BE">
              <w:rPr>
                <w:i/>
              </w:rPr>
              <w:t>Описує</w:t>
            </w:r>
            <w:r w:rsidRPr="00DD345F">
              <w:t xml:space="preserve"> алгоритм знаходження підсумкових величин у масиві.</w:t>
            </w:r>
          </w:p>
          <w:p w:rsidR="00150F6D" w:rsidRPr="00DD345F" w:rsidRDefault="00150F6D" w:rsidP="004C0CF7">
            <w:pPr>
              <w:pStyle w:val="a5"/>
            </w:pPr>
            <w:r w:rsidRPr="001251BE">
              <w:rPr>
                <w:i/>
              </w:rPr>
              <w:t xml:space="preserve">Описує </w:t>
            </w:r>
            <w:r w:rsidRPr="00DD345F">
              <w:t>принаймні оди</w:t>
            </w:r>
            <w:r>
              <w:t>н алгоритм впорядкування масиву</w:t>
            </w:r>
          </w:p>
          <w:p w:rsidR="00150F6D" w:rsidRPr="00DD345F" w:rsidRDefault="00150F6D" w:rsidP="004C0CF7">
            <w:pPr>
              <w:spacing w:after="0" w:line="240" w:lineRule="auto"/>
              <w:ind w:firstLine="360"/>
              <w:jc w:val="both"/>
              <w:rPr>
                <w:rFonts w:ascii="Times New Roman" w:eastAsia="Times New Roman" w:hAnsi="Times New Roman" w:cs="Times New Roman"/>
                <w:sz w:val="24"/>
                <w:szCs w:val="24"/>
              </w:rPr>
            </w:pPr>
          </w:p>
          <w:p w:rsidR="00150F6D" w:rsidRPr="00DD345F" w:rsidRDefault="00150F6D" w:rsidP="004C0CF7">
            <w:pPr>
              <w:spacing w:after="0" w:line="240" w:lineRule="auto"/>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150F6D" w:rsidRPr="00DD345F" w:rsidRDefault="00150F6D" w:rsidP="004C0CF7">
            <w:pPr>
              <w:spacing w:after="0" w:line="240" w:lineRule="auto"/>
              <w:ind w:firstLine="360"/>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Складає й описує</w:t>
            </w:r>
            <w:r w:rsidRPr="00DD345F">
              <w:rPr>
                <w:rFonts w:ascii="Times New Roman" w:eastAsia="Times New Roman" w:hAnsi="Times New Roman" w:cs="Times New Roman"/>
                <w:sz w:val="24"/>
                <w:szCs w:val="24"/>
              </w:rPr>
              <w:t xml:space="preserve"> </w:t>
            </w:r>
            <w:r w:rsidRPr="009B45B7">
              <w:rPr>
                <w:rStyle w:val="a6"/>
                <w:rFonts w:eastAsia="Calibri"/>
              </w:rPr>
              <w:t>мовою програмування алгоритми для опрацювання елементів масиву, що задовольняють певн</w:t>
            </w:r>
            <w:r>
              <w:rPr>
                <w:rStyle w:val="a6"/>
                <w:rFonts w:eastAsia="Calibri"/>
              </w:rPr>
              <w:t xml:space="preserve">у </w:t>
            </w:r>
            <w:r w:rsidRPr="009B45B7">
              <w:rPr>
                <w:rStyle w:val="a6"/>
                <w:rFonts w:eastAsia="Calibri"/>
              </w:rPr>
              <w:t xml:space="preserve"> умов</w:t>
            </w:r>
            <w:r>
              <w:rPr>
                <w:rStyle w:val="a6"/>
                <w:rFonts w:eastAsia="Calibri"/>
              </w:rPr>
              <w:t>у</w:t>
            </w:r>
            <w:r w:rsidRPr="009B45B7">
              <w:rPr>
                <w:rStyle w:val="a6"/>
                <w:rFonts w:eastAsia="Calibri"/>
              </w:rPr>
              <w:t>, знаходження підсумкових величин у масиві</w:t>
            </w:r>
            <w:r w:rsidRPr="00DD345F">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rPr>
              <w:t>його впорядкування</w:t>
            </w:r>
          </w:p>
          <w:p w:rsidR="00150F6D" w:rsidRPr="00DD345F" w:rsidRDefault="00150F6D" w:rsidP="004C0CF7">
            <w:pPr>
              <w:spacing w:after="0" w:line="240" w:lineRule="auto"/>
              <w:ind w:firstLine="360"/>
              <w:jc w:val="both"/>
              <w:rPr>
                <w:rFonts w:ascii="Times New Roman" w:eastAsia="Times New Roman" w:hAnsi="Times New Roman" w:cs="Times New Roman"/>
                <w:sz w:val="24"/>
                <w:szCs w:val="24"/>
              </w:rPr>
            </w:pPr>
          </w:p>
          <w:p w:rsidR="00150F6D" w:rsidRPr="00DD345F" w:rsidRDefault="00150F6D" w:rsidP="004C0CF7">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150F6D" w:rsidRPr="00DD345F" w:rsidRDefault="00150F6D" w:rsidP="004C0CF7">
            <w:pPr>
              <w:spacing w:after="0" w:line="240" w:lineRule="auto"/>
              <w:ind w:firstLine="360"/>
              <w:jc w:val="both"/>
              <w:rPr>
                <w:rFonts w:ascii="Times New Roman" w:eastAsia="Times New Roman" w:hAnsi="Times New Roman" w:cs="Times New Roman"/>
                <w:sz w:val="24"/>
                <w:szCs w:val="24"/>
              </w:rPr>
            </w:pPr>
            <w:r w:rsidRPr="001251BE">
              <w:rPr>
                <w:rFonts w:ascii="Times New Roman" w:eastAsia="Times New Roman" w:hAnsi="Times New Roman" w:cs="Times New Roman"/>
                <w:i/>
                <w:sz w:val="24"/>
                <w:szCs w:val="24"/>
              </w:rPr>
              <w:t>Оцінює</w:t>
            </w:r>
            <w:r w:rsidRPr="00DD345F">
              <w:rPr>
                <w:rFonts w:ascii="Times New Roman" w:eastAsia="Times New Roman" w:hAnsi="Times New Roman" w:cs="Times New Roman"/>
                <w:sz w:val="24"/>
                <w:szCs w:val="24"/>
              </w:rPr>
              <w:t xml:space="preserve"> </w:t>
            </w:r>
            <w:r w:rsidRPr="00CA5132">
              <w:rPr>
                <w:rFonts w:ascii="Times New Roman" w:eastAsia="Times New Roman" w:hAnsi="Times New Roman" w:cs="Times New Roman"/>
                <w:sz w:val="24"/>
                <w:szCs w:val="24"/>
              </w:rPr>
              <w:t xml:space="preserve">часову </w:t>
            </w:r>
            <w:r>
              <w:rPr>
                <w:rFonts w:ascii="Times New Roman" w:eastAsia="Times New Roman" w:hAnsi="Times New Roman" w:cs="Times New Roman"/>
                <w:sz w:val="24"/>
                <w:szCs w:val="24"/>
              </w:rPr>
              <w:t xml:space="preserve">та ємнісну </w:t>
            </w:r>
            <w:r w:rsidRPr="00DD345F">
              <w:rPr>
                <w:rFonts w:ascii="Times New Roman" w:eastAsia="Times New Roman" w:hAnsi="Times New Roman" w:cs="Times New Roman"/>
                <w:sz w:val="24"/>
                <w:szCs w:val="24"/>
              </w:rPr>
              <w:t>складність алгоритмів.</w:t>
            </w:r>
          </w:p>
          <w:p w:rsidR="00150F6D" w:rsidRPr="00DD345F" w:rsidRDefault="00150F6D" w:rsidP="004C0CF7">
            <w:pPr>
              <w:pStyle w:val="a5"/>
            </w:pPr>
            <w:r w:rsidRPr="001251BE">
              <w:rPr>
                <w:i/>
              </w:rPr>
              <w:t xml:space="preserve">Усвідомлює </w:t>
            </w:r>
            <w:r w:rsidRPr="00DD345F">
              <w:t>важливість застосування ефективних методів для опрацювання великих наборів даних</w:t>
            </w:r>
          </w:p>
        </w:tc>
        <w:tc>
          <w:tcPr>
            <w:tcW w:w="4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50F6D" w:rsidRDefault="00150F6D" w:rsidP="004C0CF7">
            <w:pPr>
              <w:pStyle w:val="a5"/>
            </w:pPr>
            <w:r w:rsidRPr="00DD345F">
              <w:t>Поняття одновимірного масиву. Введення й виведення значень елементів масив</w:t>
            </w:r>
            <w:r>
              <w:t>у</w:t>
            </w:r>
            <w:r w:rsidRPr="00DD345F">
              <w:t>.</w:t>
            </w:r>
          </w:p>
          <w:p w:rsidR="00150F6D" w:rsidRPr="00DD345F" w:rsidRDefault="00150F6D" w:rsidP="004C0CF7">
            <w:pPr>
              <w:pStyle w:val="a5"/>
            </w:pPr>
          </w:p>
          <w:p w:rsidR="00150F6D" w:rsidRDefault="00150F6D" w:rsidP="004C0CF7">
            <w:pPr>
              <w:pStyle w:val="a5"/>
            </w:pPr>
            <w:r w:rsidRPr="00DD345F">
              <w:t>Алгоритми опрацювання масивів: знаходження підсумкових величин, зокрема для елементів, що задовольняють задані умови, а також пошук у масиві за певними критеріями.</w:t>
            </w:r>
          </w:p>
          <w:p w:rsidR="00150F6D" w:rsidRPr="00DD345F" w:rsidRDefault="00150F6D" w:rsidP="004C0CF7">
            <w:pPr>
              <w:pStyle w:val="a5"/>
            </w:pPr>
          </w:p>
          <w:p w:rsidR="00150F6D" w:rsidRDefault="00150F6D" w:rsidP="004C0CF7">
            <w:pPr>
              <w:pStyle w:val="a5"/>
            </w:pPr>
            <w:r w:rsidRPr="00DD345F">
              <w:t>Алгоритми впорядкування масиву.</w:t>
            </w:r>
          </w:p>
          <w:p w:rsidR="00150F6D" w:rsidRPr="00DD345F" w:rsidRDefault="00150F6D" w:rsidP="004C0CF7">
            <w:pPr>
              <w:pStyle w:val="a5"/>
            </w:pPr>
          </w:p>
          <w:p w:rsidR="00150F6D" w:rsidRDefault="00150F6D" w:rsidP="004C0CF7">
            <w:pPr>
              <w:pStyle w:val="a5"/>
            </w:pPr>
            <w:r>
              <w:t>Поняття складності алгоритмів</w:t>
            </w:r>
          </w:p>
        </w:tc>
      </w:tr>
    </w:tbl>
    <w:p w:rsidR="00150F6D" w:rsidRDefault="00150F6D" w:rsidP="00150F6D">
      <w:pPr>
        <w:spacing w:after="240" w:line="240" w:lineRule="auto"/>
        <w:rPr>
          <w:sz w:val="24"/>
          <w:szCs w:val="24"/>
        </w:rPr>
      </w:pPr>
    </w:p>
    <w:p w:rsidR="00150F6D" w:rsidRPr="00150F6D" w:rsidRDefault="00150F6D" w:rsidP="00150F6D">
      <w:pPr>
        <w:rPr>
          <w:lang w:eastAsia="uk-UA"/>
        </w:rPr>
      </w:pPr>
      <w:bookmarkStart w:id="1" w:name="_GoBack"/>
      <w:bookmarkEnd w:id="1"/>
    </w:p>
    <w:sectPr w:rsidR="00150F6D" w:rsidRPr="00150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6C5"/>
    <w:multiLevelType w:val="multilevel"/>
    <w:tmpl w:val="D084E9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B3660DE"/>
    <w:multiLevelType w:val="multilevel"/>
    <w:tmpl w:val="D1A4233A"/>
    <w:lvl w:ilvl="0">
      <w:start w:val="1"/>
      <w:numFmt w:val="bullet"/>
      <w:lvlText w:val="●"/>
      <w:lvlJc w:val="left"/>
      <w:pPr>
        <w:ind w:left="749" w:firstLine="389"/>
      </w:pPr>
      <w:rPr>
        <w:rFonts w:ascii="Arial" w:eastAsia="Arial" w:hAnsi="Arial" w:cs="Arial"/>
      </w:rPr>
    </w:lvl>
    <w:lvl w:ilvl="1">
      <w:start w:val="1"/>
      <w:numFmt w:val="bullet"/>
      <w:lvlText w:val="o"/>
      <w:lvlJc w:val="left"/>
      <w:pPr>
        <w:ind w:left="1469" w:firstLine="1109"/>
      </w:pPr>
      <w:rPr>
        <w:rFonts w:ascii="Arial" w:eastAsia="Arial" w:hAnsi="Arial" w:cs="Arial"/>
      </w:rPr>
    </w:lvl>
    <w:lvl w:ilvl="2">
      <w:start w:val="1"/>
      <w:numFmt w:val="bullet"/>
      <w:lvlText w:val="▪"/>
      <w:lvlJc w:val="left"/>
      <w:pPr>
        <w:ind w:left="2189" w:firstLine="1829"/>
      </w:pPr>
      <w:rPr>
        <w:rFonts w:ascii="Arial" w:eastAsia="Arial" w:hAnsi="Arial" w:cs="Arial"/>
      </w:rPr>
    </w:lvl>
    <w:lvl w:ilvl="3">
      <w:start w:val="1"/>
      <w:numFmt w:val="bullet"/>
      <w:lvlText w:val="●"/>
      <w:lvlJc w:val="left"/>
      <w:pPr>
        <w:ind w:left="2909" w:firstLine="2549"/>
      </w:pPr>
      <w:rPr>
        <w:rFonts w:ascii="Arial" w:eastAsia="Arial" w:hAnsi="Arial" w:cs="Arial"/>
      </w:rPr>
    </w:lvl>
    <w:lvl w:ilvl="4">
      <w:start w:val="1"/>
      <w:numFmt w:val="bullet"/>
      <w:lvlText w:val="o"/>
      <w:lvlJc w:val="left"/>
      <w:pPr>
        <w:ind w:left="3629" w:firstLine="3269"/>
      </w:pPr>
      <w:rPr>
        <w:rFonts w:ascii="Arial" w:eastAsia="Arial" w:hAnsi="Arial" w:cs="Arial"/>
      </w:rPr>
    </w:lvl>
    <w:lvl w:ilvl="5">
      <w:start w:val="1"/>
      <w:numFmt w:val="bullet"/>
      <w:lvlText w:val="▪"/>
      <w:lvlJc w:val="left"/>
      <w:pPr>
        <w:ind w:left="4349" w:firstLine="3989"/>
      </w:pPr>
      <w:rPr>
        <w:rFonts w:ascii="Arial" w:eastAsia="Arial" w:hAnsi="Arial" w:cs="Arial"/>
      </w:rPr>
    </w:lvl>
    <w:lvl w:ilvl="6">
      <w:start w:val="1"/>
      <w:numFmt w:val="bullet"/>
      <w:lvlText w:val="●"/>
      <w:lvlJc w:val="left"/>
      <w:pPr>
        <w:ind w:left="5069" w:firstLine="4709"/>
      </w:pPr>
      <w:rPr>
        <w:rFonts w:ascii="Arial" w:eastAsia="Arial" w:hAnsi="Arial" w:cs="Arial"/>
      </w:rPr>
    </w:lvl>
    <w:lvl w:ilvl="7">
      <w:start w:val="1"/>
      <w:numFmt w:val="bullet"/>
      <w:lvlText w:val="o"/>
      <w:lvlJc w:val="left"/>
      <w:pPr>
        <w:ind w:left="5789" w:firstLine="5429"/>
      </w:pPr>
      <w:rPr>
        <w:rFonts w:ascii="Arial" w:eastAsia="Arial" w:hAnsi="Arial" w:cs="Arial"/>
      </w:rPr>
    </w:lvl>
    <w:lvl w:ilvl="8">
      <w:start w:val="1"/>
      <w:numFmt w:val="bullet"/>
      <w:lvlText w:val="▪"/>
      <w:lvlJc w:val="left"/>
      <w:pPr>
        <w:ind w:left="6509" w:firstLine="6149"/>
      </w:pPr>
      <w:rPr>
        <w:rFonts w:ascii="Arial" w:eastAsia="Arial" w:hAnsi="Arial" w:cs="Arial"/>
      </w:rPr>
    </w:lvl>
  </w:abstractNum>
  <w:abstractNum w:abstractNumId="2">
    <w:nsid w:val="50C1417A"/>
    <w:multiLevelType w:val="multilevel"/>
    <w:tmpl w:val="4E686F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6B987EB0"/>
    <w:multiLevelType w:val="multilevel"/>
    <w:tmpl w:val="EE329228"/>
    <w:lvl w:ilvl="0">
      <w:start w:val="1"/>
      <w:numFmt w:val="bullet"/>
      <w:lvlText w:val="●"/>
      <w:lvlJc w:val="left"/>
      <w:pPr>
        <w:ind w:left="786" w:firstLine="425"/>
      </w:pPr>
      <w:rPr>
        <w:rFonts w:ascii="Arial" w:eastAsia="Arial" w:hAnsi="Arial" w:cs="Arial"/>
      </w:rPr>
    </w:lvl>
    <w:lvl w:ilvl="1">
      <w:start w:val="1"/>
      <w:numFmt w:val="bullet"/>
      <w:lvlText w:val="o"/>
      <w:lvlJc w:val="left"/>
      <w:pPr>
        <w:ind w:left="1506" w:firstLine="1146"/>
      </w:pPr>
      <w:rPr>
        <w:rFonts w:ascii="Arial" w:eastAsia="Arial" w:hAnsi="Arial" w:cs="Arial"/>
      </w:rPr>
    </w:lvl>
    <w:lvl w:ilvl="2">
      <w:start w:val="1"/>
      <w:numFmt w:val="bullet"/>
      <w:lvlText w:val="▪"/>
      <w:lvlJc w:val="left"/>
      <w:pPr>
        <w:ind w:left="2226" w:firstLine="1866"/>
      </w:pPr>
      <w:rPr>
        <w:rFonts w:ascii="Arial" w:eastAsia="Arial" w:hAnsi="Arial" w:cs="Arial"/>
      </w:rPr>
    </w:lvl>
    <w:lvl w:ilvl="3">
      <w:start w:val="1"/>
      <w:numFmt w:val="bullet"/>
      <w:lvlText w:val="●"/>
      <w:lvlJc w:val="left"/>
      <w:pPr>
        <w:ind w:left="2946" w:firstLine="2586"/>
      </w:pPr>
      <w:rPr>
        <w:rFonts w:ascii="Arial" w:eastAsia="Arial" w:hAnsi="Arial" w:cs="Arial"/>
      </w:rPr>
    </w:lvl>
    <w:lvl w:ilvl="4">
      <w:start w:val="1"/>
      <w:numFmt w:val="bullet"/>
      <w:lvlText w:val="o"/>
      <w:lvlJc w:val="left"/>
      <w:pPr>
        <w:ind w:left="3666" w:firstLine="3306"/>
      </w:pPr>
      <w:rPr>
        <w:rFonts w:ascii="Arial" w:eastAsia="Arial" w:hAnsi="Arial" w:cs="Arial"/>
      </w:rPr>
    </w:lvl>
    <w:lvl w:ilvl="5">
      <w:start w:val="1"/>
      <w:numFmt w:val="bullet"/>
      <w:lvlText w:val="▪"/>
      <w:lvlJc w:val="left"/>
      <w:pPr>
        <w:ind w:left="4386" w:firstLine="4026"/>
      </w:pPr>
      <w:rPr>
        <w:rFonts w:ascii="Arial" w:eastAsia="Arial" w:hAnsi="Arial" w:cs="Arial"/>
      </w:rPr>
    </w:lvl>
    <w:lvl w:ilvl="6">
      <w:start w:val="1"/>
      <w:numFmt w:val="bullet"/>
      <w:lvlText w:val="●"/>
      <w:lvlJc w:val="left"/>
      <w:pPr>
        <w:ind w:left="5106" w:firstLine="4746"/>
      </w:pPr>
      <w:rPr>
        <w:rFonts w:ascii="Arial" w:eastAsia="Arial" w:hAnsi="Arial" w:cs="Arial"/>
      </w:rPr>
    </w:lvl>
    <w:lvl w:ilvl="7">
      <w:start w:val="1"/>
      <w:numFmt w:val="bullet"/>
      <w:lvlText w:val="o"/>
      <w:lvlJc w:val="left"/>
      <w:pPr>
        <w:ind w:left="5826" w:firstLine="5466"/>
      </w:pPr>
      <w:rPr>
        <w:rFonts w:ascii="Arial" w:eastAsia="Arial" w:hAnsi="Arial" w:cs="Arial"/>
      </w:rPr>
    </w:lvl>
    <w:lvl w:ilvl="8">
      <w:start w:val="1"/>
      <w:numFmt w:val="bullet"/>
      <w:lvlText w:val="▪"/>
      <w:lvlJc w:val="left"/>
      <w:pPr>
        <w:ind w:left="6546" w:firstLine="6186"/>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96"/>
    <w:rsid w:val="00150F6D"/>
    <w:rsid w:val="008E33FF"/>
    <w:rsid w:val="00AA3496"/>
    <w:rsid w:val="00F8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F6D"/>
    <w:pPr>
      <w:spacing w:after="160" w:line="256" w:lineRule="auto"/>
    </w:pPr>
    <w:rPr>
      <w:lang w:val="uk-UA"/>
    </w:rPr>
  </w:style>
  <w:style w:type="paragraph" w:styleId="1">
    <w:name w:val="heading 1"/>
    <w:basedOn w:val="a"/>
    <w:next w:val="a"/>
    <w:link w:val="10"/>
    <w:uiPriority w:val="9"/>
    <w:qFormat/>
    <w:rsid w:val="00150F6D"/>
    <w:pPr>
      <w:keepNext/>
      <w:widowControl w:val="0"/>
      <w:spacing w:before="240" w:after="240" w:line="360" w:lineRule="auto"/>
      <w:ind w:left="709"/>
      <w:outlineLvl w:val="0"/>
    </w:pPr>
    <w:rPr>
      <w:rFonts w:ascii="Arial" w:eastAsia="Arial" w:hAnsi="Arial" w:cs="Arial"/>
      <w:b/>
      <w:color w:val="000000"/>
      <w:sz w:val="32"/>
      <w:szCs w:val="32"/>
      <w:lang w:eastAsia="uk-UA"/>
    </w:rPr>
  </w:style>
  <w:style w:type="paragraph" w:styleId="2">
    <w:name w:val="heading 2"/>
    <w:basedOn w:val="a"/>
    <w:next w:val="a"/>
    <w:link w:val="20"/>
    <w:rsid w:val="00150F6D"/>
    <w:pPr>
      <w:keepNext/>
      <w:widowControl w:val="0"/>
      <w:spacing w:before="360" w:after="120" w:line="360" w:lineRule="auto"/>
      <w:ind w:left="709"/>
      <w:outlineLvl w:val="1"/>
    </w:pPr>
    <w:rPr>
      <w:rFonts w:ascii="Arial" w:eastAsia="Arial" w:hAnsi="Arial" w:cs="Arial"/>
      <w:b/>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0F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150F6D"/>
    <w:rPr>
      <w:rFonts w:ascii="Arial" w:eastAsia="Arial" w:hAnsi="Arial" w:cs="Arial"/>
      <w:b/>
      <w:color w:val="000000"/>
      <w:sz w:val="32"/>
      <w:szCs w:val="32"/>
      <w:lang w:val="uk-UA" w:eastAsia="uk-UA"/>
    </w:rPr>
  </w:style>
  <w:style w:type="character" w:customStyle="1" w:styleId="20">
    <w:name w:val="Заголовок 2 Знак"/>
    <w:basedOn w:val="a0"/>
    <w:link w:val="2"/>
    <w:rsid w:val="00150F6D"/>
    <w:rPr>
      <w:rFonts w:ascii="Arial" w:eastAsia="Arial" w:hAnsi="Arial" w:cs="Arial"/>
      <w:b/>
      <w:color w:val="000000"/>
      <w:sz w:val="24"/>
      <w:szCs w:val="24"/>
      <w:lang w:val="uk-UA" w:eastAsia="uk-UA"/>
    </w:rPr>
  </w:style>
  <w:style w:type="paragraph" w:customStyle="1" w:styleId="a3">
    <w:name w:val="Нормальний текст"/>
    <w:basedOn w:val="a"/>
    <w:uiPriority w:val="99"/>
    <w:rsid w:val="00150F6D"/>
    <w:pPr>
      <w:spacing w:before="120" w:after="0" w:line="240" w:lineRule="auto"/>
      <w:ind w:firstLine="567"/>
    </w:pPr>
    <w:rPr>
      <w:rFonts w:ascii="Antiqua" w:eastAsia="Batang" w:hAnsi="Antiqua" w:cs="Times New Roman"/>
      <w:sz w:val="26"/>
      <w:szCs w:val="20"/>
      <w:lang w:eastAsia="ru-RU"/>
    </w:rPr>
  </w:style>
  <w:style w:type="character" w:styleId="a4">
    <w:name w:val="Hyperlink"/>
    <w:basedOn w:val="a0"/>
    <w:uiPriority w:val="99"/>
    <w:unhideWhenUsed/>
    <w:rsid w:val="00150F6D"/>
    <w:rPr>
      <w:color w:val="0000FF" w:themeColor="hyperlink"/>
      <w:u w:val="single"/>
    </w:rPr>
  </w:style>
  <w:style w:type="paragraph" w:customStyle="1" w:styleId="a5">
    <w:name w:val="Зміст_вимоги"/>
    <w:basedOn w:val="a"/>
    <w:link w:val="a6"/>
    <w:qFormat/>
    <w:rsid w:val="00150F6D"/>
    <w:pPr>
      <w:widowControl w:val="0"/>
      <w:spacing w:after="0" w:line="240" w:lineRule="auto"/>
      <w:ind w:firstLine="482"/>
    </w:pPr>
    <w:rPr>
      <w:rFonts w:ascii="Times New Roman" w:eastAsia="Times New Roman" w:hAnsi="Times New Roman" w:cs="Times New Roman"/>
      <w:color w:val="000000"/>
      <w:sz w:val="24"/>
      <w:szCs w:val="24"/>
      <w:lang w:eastAsia="uk-UA"/>
    </w:rPr>
  </w:style>
  <w:style w:type="character" w:customStyle="1" w:styleId="a6">
    <w:name w:val="Зміст_вимоги Знак"/>
    <w:basedOn w:val="a0"/>
    <w:link w:val="a5"/>
    <w:rsid w:val="00150F6D"/>
    <w:rPr>
      <w:rFonts w:ascii="Times New Roman" w:eastAsia="Times New Roman" w:hAnsi="Times New Roman" w:cs="Times New Roman"/>
      <w:color w:val="000000"/>
      <w:sz w:val="24"/>
      <w:szCs w:val="24"/>
      <w:lang w:val="uk-UA" w:eastAsia="uk-UA"/>
    </w:rPr>
  </w:style>
  <w:style w:type="paragraph" w:styleId="a7">
    <w:name w:val="Balloon Text"/>
    <w:basedOn w:val="a"/>
    <w:link w:val="a8"/>
    <w:uiPriority w:val="99"/>
    <w:semiHidden/>
    <w:unhideWhenUsed/>
    <w:rsid w:val="00150F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0F6D"/>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F6D"/>
    <w:pPr>
      <w:spacing w:after="160" w:line="256" w:lineRule="auto"/>
    </w:pPr>
    <w:rPr>
      <w:lang w:val="uk-UA"/>
    </w:rPr>
  </w:style>
  <w:style w:type="paragraph" w:styleId="1">
    <w:name w:val="heading 1"/>
    <w:basedOn w:val="a"/>
    <w:next w:val="a"/>
    <w:link w:val="10"/>
    <w:uiPriority w:val="9"/>
    <w:qFormat/>
    <w:rsid w:val="00150F6D"/>
    <w:pPr>
      <w:keepNext/>
      <w:widowControl w:val="0"/>
      <w:spacing w:before="240" w:after="240" w:line="360" w:lineRule="auto"/>
      <w:ind w:left="709"/>
      <w:outlineLvl w:val="0"/>
    </w:pPr>
    <w:rPr>
      <w:rFonts w:ascii="Arial" w:eastAsia="Arial" w:hAnsi="Arial" w:cs="Arial"/>
      <w:b/>
      <w:color w:val="000000"/>
      <w:sz w:val="32"/>
      <w:szCs w:val="32"/>
      <w:lang w:eastAsia="uk-UA"/>
    </w:rPr>
  </w:style>
  <w:style w:type="paragraph" w:styleId="2">
    <w:name w:val="heading 2"/>
    <w:basedOn w:val="a"/>
    <w:next w:val="a"/>
    <w:link w:val="20"/>
    <w:rsid w:val="00150F6D"/>
    <w:pPr>
      <w:keepNext/>
      <w:widowControl w:val="0"/>
      <w:spacing w:before="360" w:after="120" w:line="360" w:lineRule="auto"/>
      <w:ind w:left="709"/>
      <w:outlineLvl w:val="1"/>
    </w:pPr>
    <w:rPr>
      <w:rFonts w:ascii="Arial" w:eastAsia="Arial" w:hAnsi="Arial" w:cs="Arial"/>
      <w:b/>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0F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150F6D"/>
    <w:rPr>
      <w:rFonts w:ascii="Arial" w:eastAsia="Arial" w:hAnsi="Arial" w:cs="Arial"/>
      <w:b/>
      <w:color w:val="000000"/>
      <w:sz w:val="32"/>
      <w:szCs w:val="32"/>
      <w:lang w:val="uk-UA" w:eastAsia="uk-UA"/>
    </w:rPr>
  </w:style>
  <w:style w:type="character" w:customStyle="1" w:styleId="20">
    <w:name w:val="Заголовок 2 Знак"/>
    <w:basedOn w:val="a0"/>
    <w:link w:val="2"/>
    <w:rsid w:val="00150F6D"/>
    <w:rPr>
      <w:rFonts w:ascii="Arial" w:eastAsia="Arial" w:hAnsi="Arial" w:cs="Arial"/>
      <w:b/>
      <w:color w:val="000000"/>
      <w:sz w:val="24"/>
      <w:szCs w:val="24"/>
      <w:lang w:val="uk-UA" w:eastAsia="uk-UA"/>
    </w:rPr>
  </w:style>
  <w:style w:type="paragraph" w:customStyle="1" w:styleId="a3">
    <w:name w:val="Нормальний текст"/>
    <w:basedOn w:val="a"/>
    <w:uiPriority w:val="99"/>
    <w:rsid w:val="00150F6D"/>
    <w:pPr>
      <w:spacing w:before="120" w:after="0" w:line="240" w:lineRule="auto"/>
      <w:ind w:firstLine="567"/>
    </w:pPr>
    <w:rPr>
      <w:rFonts w:ascii="Antiqua" w:eastAsia="Batang" w:hAnsi="Antiqua" w:cs="Times New Roman"/>
      <w:sz w:val="26"/>
      <w:szCs w:val="20"/>
      <w:lang w:eastAsia="ru-RU"/>
    </w:rPr>
  </w:style>
  <w:style w:type="character" w:styleId="a4">
    <w:name w:val="Hyperlink"/>
    <w:basedOn w:val="a0"/>
    <w:uiPriority w:val="99"/>
    <w:unhideWhenUsed/>
    <w:rsid w:val="00150F6D"/>
    <w:rPr>
      <w:color w:val="0000FF" w:themeColor="hyperlink"/>
      <w:u w:val="single"/>
    </w:rPr>
  </w:style>
  <w:style w:type="paragraph" w:customStyle="1" w:styleId="a5">
    <w:name w:val="Зміст_вимоги"/>
    <w:basedOn w:val="a"/>
    <w:link w:val="a6"/>
    <w:qFormat/>
    <w:rsid w:val="00150F6D"/>
    <w:pPr>
      <w:widowControl w:val="0"/>
      <w:spacing w:after="0" w:line="240" w:lineRule="auto"/>
      <w:ind w:firstLine="482"/>
    </w:pPr>
    <w:rPr>
      <w:rFonts w:ascii="Times New Roman" w:eastAsia="Times New Roman" w:hAnsi="Times New Roman" w:cs="Times New Roman"/>
      <w:color w:val="000000"/>
      <w:sz w:val="24"/>
      <w:szCs w:val="24"/>
      <w:lang w:eastAsia="uk-UA"/>
    </w:rPr>
  </w:style>
  <w:style w:type="character" w:customStyle="1" w:styleId="a6">
    <w:name w:val="Зміст_вимоги Знак"/>
    <w:basedOn w:val="a0"/>
    <w:link w:val="a5"/>
    <w:rsid w:val="00150F6D"/>
    <w:rPr>
      <w:rFonts w:ascii="Times New Roman" w:eastAsia="Times New Roman" w:hAnsi="Times New Roman" w:cs="Times New Roman"/>
      <w:color w:val="000000"/>
      <w:sz w:val="24"/>
      <w:szCs w:val="24"/>
      <w:lang w:val="uk-UA" w:eastAsia="uk-UA"/>
    </w:rPr>
  </w:style>
  <w:style w:type="paragraph" w:styleId="a7">
    <w:name w:val="Balloon Text"/>
    <w:basedOn w:val="a"/>
    <w:link w:val="a8"/>
    <w:uiPriority w:val="99"/>
    <w:semiHidden/>
    <w:unhideWhenUsed/>
    <w:rsid w:val="00150F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0F6D"/>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3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mzo.gov.ua/diyalnist/innovatsiyna-ta-doslidno-eksperementalna/kurs-finansova-gramotnist/elektronni-versiyi-posibnikiv-spets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7CD6-704F-4FEF-81A7-33D5CD4B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3472</Words>
  <Characters>19794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2024-10-08T10:42:00Z</cp:lastPrinted>
  <dcterms:created xsi:type="dcterms:W3CDTF">2024-10-08T10:32:00Z</dcterms:created>
  <dcterms:modified xsi:type="dcterms:W3CDTF">2024-10-08T10:43:00Z</dcterms:modified>
</cp:coreProperties>
</file>