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727" w:rsidRPr="00A015E4" w:rsidRDefault="00A015E4">
      <w:pPr>
        <w:spacing w:before="120" w:after="120"/>
        <w:jc w:val="center"/>
        <w:rPr>
          <w:rFonts w:ascii="Times New Roman" w:hAnsi="Times New Roman" w:cs="Times New Roman"/>
          <w:b/>
          <w:color w:val="FF0000"/>
          <w:sz w:val="32"/>
          <w:lang w:val="uk-UA"/>
        </w:rPr>
      </w:pPr>
      <w:bookmarkStart w:id="0" w:name="_GoBack"/>
      <w:bookmarkEnd w:id="0"/>
      <w:r w:rsidRPr="00A015E4">
        <w:rPr>
          <w:rFonts w:ascii="Times New Roman" w:hAnsi="Times New Roman" w:cs="Times New Roman"/>
          <w:b/>
          <w:color w:val="FF0000"/>
          <w:sz w:val="32"/>
          <w:lang w:val="uk-UA"/>
        </w:rPr>
        <w:t>Критерії оцінювання з математики</w:t>
      </w:r>
    </w:p>
    <w:p w:rsidR="00A015E4" w:rsidRPr="00A015E4" w:rsidRDefault="00A015E4">
      <w:pPr>
        <w:spacing w:before="120" w:after="120"/>
        <w:jc w:val="center"/>
        <w:rPr>
          <w:rFonts w:ascii="Times New Roman" w:hAnsi="Times New Roman" w:cs="Times New Roman"/>
          <w:b/>
          <w:color w:val="FF0000"/>
          <w:sz w:val="32"/>
          <w:lang w:val="uk-UA"/>
        </w:rPr>
      </w:pPr>
      <w:r w:rsidRPr="00A015E4">
        <w:rPr>
          <w:rFonts w:ascii="Times New Roman" w:hAnsi="Times New Roman" w:cs="Times New Roman"/>
          <w:b/>
          <w:color w:val="FF0000"/>
          <w:sz w:val="32"/>
          <w:lang w:val="uk-UA"/>
        </w:rPr>
        <w:t>Вчитель: Фурдик Інна Павлівна</w:t>
      </w:r>
    </w:p>
    <w:p w:rsidR="00606727" w:rsidRDefault="00606727">
      <w:pPr>
        <w:spacing w:before="120" w:after="120"/>
        <w:jc w:val="center"/>
      </w:pPr>
    </w:p>
    <w:tbl>
      <w:tblPr>
        <w:tblStyle w:val="a3"/>
        <w:tblW w:w="14709" w:type="dxa"/>
        <w:tblLook w:val="0000" w:firstRow="0" w:lastRow="0" w:firstColumn="0" w:lastColumn="0" w:noHBand="0" w:noVBand="0"/>
      </w:tblPr>
      <w:tblGrid>
        <w:gridCol w:w="3381"/>
        <w:gridCol w:w="11328"/>
      </w:tblGrid>
      <w:tr w:rsidR="00A015E4" w:rsidRPr="00A015E4" w:rsidTr="00A015E4">
        <w:tc>
          <w:tcPr>
            <w:tcW w:w="3381" w:type="dxa"/>
          </w:tcPr>
          <w:p w:rsidR="00A015E4" w:rsidRPr="00A015E4" w:rsidRDefault="00A015E4" w:rsidP="00A015E4">
            <w:pPr>
              <w:spacing w:before="120" w:after="120" w:line="30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Alfa Slab One" w:hAnsi="Times New Roman" w:cs="Times New Roman"/>
                <w:color w:val="000000"/>
                <w:spacing w:val="6"/>
                <w:sz w:val="28"/>
                <w:szCs w:val="28"/>
              </w:rPr>
              <w:t xml:space="preserve">Група результатів </w:t>
            </w:r>
            <w:r>
              <w:rPr>
                <w:rFonts w:ascii="Times New Roman" w:eastAsia="Alfa Slab One" w:hAnsi="Times New Roman" w:cs="Times New Roman"/>
                <w:color w:val="000000"/>
                <w:spacing w:val="6"/>
                <w:sz w:val="28"/>
                <w:szCs w:val="28"/>
                <w:lang w:val="uk-UA"/>
              </w:rPr>
              <w:t>1</w:t>
            </w:r>
            <w:r w:rsidRPr="00A015E4">
              <w:rPr>
                <w:rFonts w:ascii="Times New Roman" w:eastAsia="Alfa Slab One" w:hAnsi="Times New Roman" w:cs="Times New Roman"/>
                <w:color w:val="000000"/>
                <w:spacing w:val="6"/>
                <w:sz w:val="28"/>
                <w:szCs w:val="28"/>
              </w:rPr>
              <w:t xml:space="preserve">.  </w:t>
            </w:r>
          </w:p>
        </w:tc>
        <w:tc>
          <w:tcPr>
            <w:tcW w:w="11328" w:type="dxa"/>
          </w:tcPr>
          <w:p w:rsidR="00A015E4" w:rsidRPr="00A015E4" w:rsidRDefault="00A015E4" w:rsidP="00A015E4">
            <w:pPr>
              <w:spacing w:before="120" w:after="120" w:line="336" w:lineRule="auto"/>
              <w:rPr>
                <w:rFonts w:ascii="Times New Roman" w:hAnsi="Times New Roman" w:cs="Times New Roman"/>
              </w:rPr>
            </w:pPr>
            <w:r w:rsidRPr="00A015E4">
              <w:rPr>
                <w:rFonts w:ascii="Times New Roman" w:eastAsia="DM Sans Bold" w:hAnsi="Times New Roman" w:cs="Times New Roman"/>
                <w:bCs/>
                <w:color w:val="000000"/>
                <w:sz w:val="28"/>
                <w:szCs w:val="28"/>
              </w:rPr>
              <w:t xml:space="preserve">Досліджує ситуацію та створює математичні моделі.  </w:t>
            </w:r>
          </w:p>
        </w:tc>
      </w:tr>
      <w:tr w:rsidR="00A015E4" w:rsidRPr="00A015E4" w:rsidTr="00A015E4">
        <w:tc>
          <w:tcPr>
            <w:tcW w:w="3381" w:type="dxa"/>
          </w:tcPr>
          <w:p w:rsidR="00A015E4" w:rsidRPr="00A015E4" w:rsidRDefault="00A015E4" w:rsidP="00A015E4">
            <w:pPr>
              <w:spacing w:before="120" w:after="120" w:line="300" w:lineRule="auto"/>
              <w:rPr>
                <w:rFonts w:ascii="Times New Roman" w:hAnsi="Times New Roman" w:cs="Times New Roman"/>
              </w:rPr>
            </w:pPr>
            <w:r w:rsidRPr="00A015E4">
              <w:rPr>
                <w:rFonts w:ascii="Times New Roman" w:eastAsia="Alfa Slab One" w:hAnsi="Times New Roman" w:cs="Times New Roman"/>
                <w:color w:val="000000"/>
                <w:spacing w:val="6"/>
                <w:sz w:val="28"/>
                <w:szCs w:val="28"/>
              </w:rPr>
              <w:t xml:space="preserve">Група результатів 2.  </w:t>
            </w:r>
          </w:p>
        </w:tc>
        <w:tc>
          <w:tcPr>
            <w:tcW w:w="11328" w:type="dxa"/>
          </w:tcPr>
          <w:p w:rsidR="00A015E4" w:rsidRPr="00A015E4" w:rsidRDefault="00A015E4" w:rsidP="00A015E4">
            <w:pPr>
              <w:spacing w:before="120" w:after="120" w:line="336" w:lineRule="auto"/>
              <w:rPr>
                <w:rFonts w:ascii="Times New Roman" w:hAnsi="Times New Roman" w:cs="Times New Roman"/>
              </w:rPr>
            </w:pPr>
            <w:r w:rsidRPr="00A015E4">
              <w:rPr>
                <w:rFonts w:ascii="Times New Roman" w:eastAsia="DM Sans Bold" w:hAnsi="Times New Roman" w:cs="Times New Roman"/>
                <w:bCs/>
                <w:color w:val="000000"/>
                <w:sz w:val="28"/>
                <w:szCs w:val="28"/>
              </w:rPr>
              <w:t>Розв’язує математичні задачі.</w:t>
            </w:r>
            <w:r w:rsidRPr="00A015E4">
              <w:rPr>
                <w:rFonts w:ascii="Times New Roman" w:eastAsia="DM Sans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015E4" w:rsidRPr="00A015E4" w:rsidTr="00A015E4">
        <w:tc>
          <w:tcPr>
            <w:tcW w:w="3381" w:type="dxa"/>
          </w:tcPr>
          <w:p w:rsidR="00A015E4" w:rsidRPr="00A015E4" w:rsidRDefault="00A015E4" w:rsidP="00A015E4">
            <w:pPr>
              <w:spacing w:before="120" w:after="120" w:line="30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Alfa Slab One" w:hAnsi="Times New Roman" w:cs="Times New Roman"/>
                <w:color w:val="000000"/>
                <w:spacing w:val="6"/>
                <w:sz w:val="28"/>
                <w:szCs w:val="28"/>
              </w:rPr>
              <w:t xml:space="preserve">Група результатів </w:t>
            </w:r>
            <w:r>
              <w:rPr>
                <w:rFonts w:ascii="Times New Roman" w:eastAsia="Alfa Slab One" w:hAnsi="Times New Roman" w:cs="Times New Roman"/>
                <w:color w:val="000000"/>
                <w:spacing w:val="6"/>
                <w:sz w:val="28"/>
                <w:szCs w:val="28"/>
                <w:lang w:val="uk-UA"/>
              </w:rPr>
              <w:t>3</w:t>
            </w:r>
            <w:r w:rsidRPr="00A015E4">
              <w:rPr>
                <w:rFonts w:ascii="Times New Roman" w:eastAsia="Alfa Slab One" w:hAnsi="Times New Roman" w:cs="Times New Roman"/>
                <w:color w:val="000000"/>
                <w:spacing w:val="6"/>
                <w:sz w:val="28"/>
                <w:szCs w:val="28"/>
              </w:rPr>
              <w:t xml:space="preserve">.  </w:t>
            </w:r>
          </w:p>
        </w:tc>
        <w:tc>
          <w:tcPr>
            <w:tcW w:w="11328" w:type="dxa"/>
          </w:tcPr>
          <w:p w:rsidR="00A015E4" w:rsidRPr="00A015E4" w:rsidRDefault="00A015E4" w:rsidP="00A015E4">
            <w:pPr>
              <w:spacing w:before="120" w:after="120" w:line="336" w:lineRule="auto"/>
              <w:rPr>
                <w:rFonts w:ascii="Times New Roman" w:hAnsi="Times New Roman" w:cs="Times New Roman"/>
              </w:rPr>
            </w:pPr>
            <w:r w:rsidRPr="00A015E4">
              <w:rPr>
                <w:rFonts w:ascii="Times New Roman" w:eastAsia="DM Sans Bold" w:hAnsi="Times New Roman" w:cs="Times New Roman"/>
                <w:bCs/>
                <w:color w:val="000000"/>
                <w:sz w:val="28"/>
                <w:szCs w:val="28"/>
              </w:rPr>
              <w:t xml:space="preserve">Інтерпретує та критично аналізує результати. </w:t>
            </w:r>
            <w:r w:rsidRPr="00A015E4">
              <w:rPr>
                <w:rFonts w:ascii="Times New Roman" w:eastAsia="DM Sans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606727" w:rsidRDefault="00606727">
      <w:pPr>
        <w:spacing w:before="120" w:after="120"/>
        <w:jc w:val="center"/>
      </w:pPr>
    </w:p>
    <w:p w:rsidR="00606727" w:rsidRDefault="00A015E4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 </w:t>
      </w:r>
    </w:p>
    <w:tbl>
      <w:tblPr>
        <w:tblStyle w:val="a3"/>
        <w:tblW w:w="15134" w:type="dxa"/>
        <w:tblLook w:val="0000" w:firstRow="0" w:lastRow="0" w:firstColumn="0" w:lastColumn="0" w:noHBand="0" w:noVBand="0"/>
      </w:tblPr>
      <w:tblGrid>
        <w:gridCol w:w="696"/>
        <w:gridCol w:w="4812"/>
        <w:gridCol w:w="4813"/>
        <w:gridCol w:w="4813"/>
      </w:tblGrid>
      <w:tr w:rsidR="00A015E4" w:rsidRPr="00A015E4" w:rsidTr="00A015E4">
        <w:tc>
          <w:tcPr>
            <w:tcW w:w="696" w:type="dxa"/>
          </w:tcPr>
          <w:p w:rsidR="00A015E4" w:rsidRPr="00A015E4" w:rsidRDefault="00A015E4" w:rsidP="00A015E4">
            <w:pPr>
              <w:spacing w:before="120" w:after="120" w:line="300" w:lineRule="auto"/>
              <w:jc w:val="center"/>
            </w:pPr>
            <w:r w:rsidRPr="00A015E4">
              <w:rPr>
                <w:rFonts w:ascii="Cambria" w:eastAsia="DM Sans" w:hAnsi="Cambria" w:cs="Cambria"/>
                <w:color w:val="000000"/>
                <w:spacing w:val="6"/>
                <w:sz w:val="28"/>
                <w:szCs w:val="28"/>
              </w:rPr>
              <w:t>Бал</w:t>
            </w:r>
            <w:r w:rsidRPr="00A015E4">
              <w:rPr>
                <w:rFonts w:ascii="DM Sans" w:eastAsia="DM Sans" w:hAnsi="DM Sans" w:cs="DM Sans"/>
                <w:color w:val="000000"/>
                <w:spacing w:val="36"/>
                <w:sz w:val="28"/>
                <w:szCs w:val="28"/>
              </w:rPr>
              <w:t xml:space="preserve"> </w:t>
            </w:r>
          </w:p>
        </w:tc>
        <w:tc>
          <w:tcPr>
            <w:tcW w:w="4812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5E4">
              <w:rPr>
                <w:rFonts w:ascii="Times New Roman" w:eastAsia="Alfa Slab One" w:hAnsi="Times New Roman" w:cs="Times New Roman"/>
                <w:color w:val="000000"/>
                <w:spacing w:val="6"/>
                <w:sz w:val="28"/>
                <w:szCs w:val="28"/>
              </w:rPr>
              <w:t xml:space="preserve">Група результатів </w:t>
            </w:r>
            <w:r w:rsidRPr="00A015E4">
              <w:rPr>
                <w:rFonts w:ascii="Times New Roman" w:eastAsia="Alfa Slab One" w:hAnsi="Times New Roman" w:cs="Times New Roman"/>
                <w:color w:val="000000"/>
                <w:spacing w:val="6"/>
                <w:sz w:val="28"/>
                <w:szCs w:val="28"/>
                <w:lang w:val="uk-UA"/>
              </w:rPr>
              <w:t>1</w:t>
            </w:r>
            <w:r w:rsidRPr="00A015E4">
              <w:rPr>
                <w:rFonts w:ascii="Times New Roman" w:eastAsia="Alfa Slab One" w:hAnsi="Times New Roman" w:cs="Times New Roman"/>
                <w:color w:val="000000"/>
                <w:spacing w:val="6"/>
                <w:sz w:val="28"/>
                <w:szCs w:val="28"/>
              </w:rPr>
              <w:t xml:space="preserve">. 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jc w:val="center"/>
              <w:rPr>
                <w:sz w:val="28"/>
                <w:szCs w:val="28"/>
              </w:rPr>
            </w:pPr>
            <w:r w:rsidRPr="00A015E4">
              <w:rPr>
                <w:rFonts w:ascii="Cambria" w:eastAsia="Alfa Slab One" w:hAnsi="Cambria" w:cs="Cambria"/>
                <w:color w:val="000000"/>
                <w:spacing w:val="6"/>
                <w:sz w:val="28"/>
                <w:szCs w:val="28"/>
              </w:rPr>
              <w:t>Група</w:t>
            </w:r>
            <w:r w:rsidRPr="00A015E4">
              <w:rPr>
                <w:rFonts w:ascii="Alfa Slab One" w:eastAsia="Alfa Slab One" w:hAnsi="Alfa Slab One" w:cs="Alfa Slab One"/>
                <w:color w:val="000000"/>
                <w:spacing w:val="6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Alfa Slab One" w:hAnsi="Cambria" w:cs="Cambria"/>
                <w:color w:val="000000"/>
                <w:spacing w:val="6"/>
                <w:sz w:val="28"/>
                <w:szCs w:val="28"/>
              </w:rPr>
              <w:t>результатів</w:t>
            </w:r>
            <w:r w:rsidRPr="00A015E4">
              <w:rPr>
                <w:rFonts w:ascii="Alfa Slab One" w:eastAsia="Alfa Slab One" w:hAnsi="Alfa Slab One" w:cs="Alfa Slab One"/>
                <w:color w:val="000000"/>
                <w:spacing w:val="6"/>
                <w:sz w:val="28"/>
                <w:szCs w:val="28"/>
              </w:rPr>
              <w:t xml:space="preserve"> </w:t>
            </w:r>
            <w:r w:rsidRPr="00A015E4">
              <w:rPr>
                <w:rFonts w:eastAsia="Alfa Slab One" w:cs="Alfa Slab One"/>
                <w:color w:val="000000"/>
                <w:spacing w:val="6"/>
                <w:sz w:val="28"/>
                <w:szCs w:val="28"/>
                <w:lang w:val="uk-UA"/>
              </w:rPr>
              <w:t>2</w:t>
            </w:r>
            <w:r w:rsidRPr="00A015E4">
              <w:rPr>
                <w:rFonts w:ascii="Alfa Slab One" w:eastAsia="Alfa Slab One" w:hAnsi="Alfa Slab One" w:cs="Alfa Slab One"/>
                <w:color w:val="000000"/>
                <w:spacing w:val="6"/>
                <w:sz w:val="28"/>
                <w:szCs w:val="28"/>
              </w:rPr>
              <w:t xml:space="preserve">. </w:t>
            </w:r>
            <w:r w:rsidRPr="00A015E4">
              <w:rPr>
                <w:rFonts w:ascii="Alfa Slab One" w:eastAsia="Alfa Slab One" w:hAnsi="Alfa Slab One" w:cs="Alfa Slab One"/>
                <w:color w:val="FFFFFF"/>
                <w:spacing w:val="6"/>
                <w:sz w:val="28"/>
                <w:szCs w:val="28"/>
              </w:rPr>
              <w:t xml:space="preserve">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5E4">
              <w:rPr>
                <w:rFonts w:ascii="Times New Roman" w:eastAsia="Alfa Slab One" w:hAnsi="Times New Roman" w:cs="Times New Roman"/>
                <w:color w:val="000000"/>
                <w:spacing w:val="6"/>
                <w:sz w:val="28"/>
                <w:szCs w:val="28"/>
              </w:rPr>
              <w:t xml:space="preserve">Група результатів 2.  </w:t>
            </w:r>
          </w:p>
        </w:tc>
      </w:tr>
      <w:tr w:rsidR="00A015E4" w:rsidRPr="00A015E4" w:rsidTr="00A015E4">
        <w:tc>
          <w:tcPr>
            <w:tcW w:w="696" w:type="dxa"/>
          </w:tcPr>
          <w:p w:rsidR="00A015E4" w:rsidRPr="00A015E4" w:rsidRDefault="00A015E4" w:rsidP="00A015E4">
            <w:pPr>
              <w:spacing w:before="120" w:after="120" w:line="300" w:lineRule="auto"/>
              <w:jc w:val="center"/>
              <w:rPr>
                <w:rFonts w:ascii="Times New Roman" w:hAnsi="Times New Roman" w:cs="Times New Roman"/>
              </w:rPr>
            </w:pPr>
            <w:r w:rsidRPr="00A015E4">
              <w:rPr>
                <w:rFonts w:ascii="Times New Roman" w:eastAsia="Alfa Slab One" w:hAnsi="Times New Roman" w:cs="Times New Roman"/>
                <w:color w:val="000000"/>
                <w:spacing w:val="36"/>
                <w:sz w:val="28"/>
                <w:szCs w:val="28"/>
              </w:rPr>
              <w:t xml:space="preserve">1 </w:t>
            </w:r>
          </w:p>
        </w:tc>
        <w:tc>
          <w:tcPr>
            <w:tcW w:w="4812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сприймає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розпізнає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(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інших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осіб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);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відповідає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запитання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змістом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почутого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/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прочитаного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припускається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суттєвих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змістових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логічних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помилок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частину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простих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/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наданим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зразком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допомогою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передає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намагається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висловлювати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свої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думки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щодо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результатів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використовує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короткі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однотипні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фрази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</w:tc>
      </w:tr>
      <w:tr w:rsidR="00A015E4" w:rsidRPr="00A015E4" w:rsidTr="00A015E4">
        <w:tc>
          <w:tcPr>
            <w:tcW w:w="696" w:type="dxa"/>
          </w:tcPr>
          <w:p w:rsidR="00A015E4" w:rsidRPr="00A015E4" w:rsidRDefault="00A015E4" w:rsidP="00A015E4">
            <w:pPr>
              <w:spacing w:before="120" w:after="120" w:line="300" w:lineRule="auto"/>
              <w:jc w:val="center"/>
            </w:pPr>
            <w:r w:rsidRPr="00A015E4">
              <w:rPr>
                <w:rFonts w:ascii="Alfa Slab One" w:eastAsia="Alfa Slab One" w:hAnsi="Alfa Slab One" w:cs="Alfa Slab One"/>
                <w:color w:val="000000"/>
                <w:spacing w:val="36"/>
                <w:sz w:val="28"/>
                <w:szCs w:val="28"/>
              </w:rPr>
              <w:t xml:space="preserve"> 2 </w:t>
            </w:r>
          </w:p>
        </w:tc>
        <w:tc>
          <w:tcPr>
            <w:tcW w:w="4812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відтворює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незначну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частину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або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джерел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вирізняє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проблемній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дані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знаходить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почутому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>/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прочитаному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часткові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відповіді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прості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запитання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припускається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змістових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логічних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помилок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прості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/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задам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зразком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або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допомогою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показує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свою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зацікавленість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ідей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висловлених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іншими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комунікує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іншими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щодо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використовує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прості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однотипні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фрази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lastRenderedPageBreak/>
              <w:t xml:space="preserve"> </w:t>
            </w:r>
          </w:p>
        </w:tc>
      </w:tr>
      <w:tr w:rsidR="00A015E4" w:rsidRPr="00A015E4" w:rsidTr="00A015E4">
        <w:tc>
          <w:tcPr>
            <w:tcW w:w="696" w:type="dxa"/>
          </w:tcPr>
          <w:p w:rsidR="00A015E4" w:rsidRPr="00A015E4" w:rsidRDefault="00A015E4" w:rsidP="00A015E4">
            <w:pPr>
              <w:spacing w:before="120" w:after="120" w:line="300" w:lineRule="auto"/>
              <w:jc w:val="center"/>
            </w:pPr>
            <w:r w:rsidRPr="00A015E4">
              <w:rPr>
                <w:rFonts w:ascii="Alfa Slab One" w:eastAsia="Alfa Slab One" w:hAnsi="Alfa Slab One" w:cs="Alfa Slab One"/>
                <w:color w:val="000000"/>
                <w:spacing w:val="36"/>
                <w:sz w:val="28"/>
                <w:szCs w:val="28"/>
              </w:rPr>
              <w:lastRenderedPageBreak/>
              <w:t xml:space="preserve"> 3 </w:t>
            </w:r>
          </w:p>
        </w:tc>
        <w:tc>
          <w:tcPr>
            <w:tcW w:w="4812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відтворює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частину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або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джерел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визначає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характеристика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навколишніх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об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єктів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знаходить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почутому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/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прочитаному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часткові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відповіді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запитання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припускається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незначних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змістовних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логічних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помилок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/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наданим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зразком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допомогою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долучається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роботи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групі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висловлює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свої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думки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простими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фразами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/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реченнями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щодо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результатів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використовує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прості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однотипні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фрази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</w:tr>
      <w:tr w:rsidR="00A015E4" w:rsidRPr="00A015E4" w:rsidTr="00A015E4">
        <w:tc>
          <w:tcPr>
            <w:tcW w:w="696" w:type="dxa"/>
          </w:tcPr>
          <w:p w:rsidR="00A015E4" w:rsidRPr="00A015E4" w:rsidRDefault="00A015E4" w:rsidP="00A015E4">
            <w:pPr>
              <w:spacing w:before="120" w:after="120" w:line="300" w:lineRule="auto"/>
              <w:jc w:val="center"/>
            </w:pPr>
            <w:r w:rsidRPr="00A015E4">
              <w:rPr>
                <w:rFonts w:ascii="Alfa Slab One" w:eastAsia="Alfa Slab One" w:hAnsi="Alfa Slab One" w:cs="Alfa Slab One"/>
                <w:color w:val="000000"/>
                <w:spacing w:val="36"/>
                <w:sz w:val="28"/>
                <w:szCs w:val="28"/>
              </w:rPr>
              <w:t xml:space="preserve"> 4 </w:t>
            </w:r>
          </w:p>
        </w:tc>
        <w:tc>
          <w:tcPr>
            <w:tcW w:w="4812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відтворює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зразком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основну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джерел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висловлює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свої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думки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використовуючи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розрізняє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умови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вимоги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відомі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невідомі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елементи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може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пояснити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окремі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поняття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/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терміни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/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обирає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модель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вчителем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/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зразком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або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під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керівництвом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розбирає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задачі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під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задачі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обов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язки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розподілення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групи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використовує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прості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фрази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/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речення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ході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комунікації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співставляє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отриманий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результат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вимогою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задачі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допомогою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долучається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спілкування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може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надати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пояснення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межах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теми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lastRenderedPageBreak/>
              <w:t xml:space="preserve"> </w:t>
            </w:r>
          </w:p>
        </w:tc>
      </w:tr>
      <w:tr w:rsidR="00A015E4" w:rsidRPr="00A015E4" w:rsidTr="00A015E4">
        <w:tc>
          <w:tcPr>
            <w:tcW w:w="696" w:type="dxa"/>
          </w:tcPr>
          <w:p w:rsidR="00A015E4" w:rsidRPr="00A015E4" w:rsidRDefault="00A015E4" w:rsidP="00A015E4">
            <w:pPr>
              <w:spacing w:before="120" w:after="120" w:line="300" w:lineRule="auto"/>
              <w:jc w:val="center"/>
            </w:pPr>
            <w:r w:rsidRPr="00A015E4">
              <w:rPr>
                <w:rFonts w:ascii="Alfa Slab One" w:eastAsia="Alfa Slab One" w:hAnsi="Alfa Slab One" w:cs="Alfa Slab One"/>
                <w:color w:val="000000"/>
                <w:spacing w:val="36"/>
                <w:sz w:val="28"/>
                <w:szCs w:val="28"/>
              </w:rPr>
              <w:lastRenderedPageBreak/>
              <w:t xml:space="preserve"> 5 </w:t>
            </w:r>
          </w:p>
        </w:tc>
        <w:tc>
          <w:tcPr>
            <w:tcW w:w="4812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застосовує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частково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основну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або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джерел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вирішення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знаходить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почутому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/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прочитаному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відповіді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прості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запитання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може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пояснити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основні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поняття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/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читає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таблиці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схеми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діаграми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формули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графіки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добирає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модель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допомогою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запропонованим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алгоритмом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потреби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звертається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допомогу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групі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відповідно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своєї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ролі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самостійно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співставляє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отриманий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результат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вимогою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задачі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перевіряє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результат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підстановкую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підтримує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спілкування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межах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теми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використовує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прості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фрази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/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речення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</w:tr>
      <w:tr w:rsidR="00A015E4" w:rsidRPr="00A015E4" w:rsidTr="00A015E4">
        <w:tc>
          <w:tcPr>
            <w:tcW w:w="696" w:type="dxa"/>
          </w:tcPr>
          <w:p w:rsidR="00A015E4" w:rsidRPr="00A015E4" w:rsidRDefault="00A015E4" w:rsidP="00A015E4">
            <w:pPr>
              <w:spacing w:before="120" w:after="120" w:line="300" w:lineRule="auto"/>
              <w:jc w:val="center"/>
            </w:pPr>
            <w:r w:rsidRPr="00A015E4">
              <w:rPr>
                <w:rFonts w:ascii="Alfa Slab One" w:eastAsia="Alfa Slab One" w:hAnsi="Alfa Slab One" w:cs="Alfa Slab One"/>
                <w:color w:val="000000"/>
                <w:spacing w:val="36"/>
                <w:sz w:val="28"/>
                <w:szCs w:val="28"/>
              </w:rPr>
              <w:t xml:space="preserve">6 </w:t>
            </w:r>
          </w:p>
        </w:tc>
        <w:tc>
          <w:tcPr>
            <w:tcW w:w="4812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застосовує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або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джерел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вирішення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розуміє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пояснює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основні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поняття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lastRenderedPageBreak/>
              <w:t xml:space="preserve">/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наводить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прості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приклади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застосування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формул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схем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таблиць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діаграм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графіків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створює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окремі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частини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моделі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припускається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логічних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помилок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її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створені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самостійно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запропонованим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алгоритмом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допомогою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висловлює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припущення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щодо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задачі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спільне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групі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відповідно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визначених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обов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язків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своєї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ролі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поданими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вказівками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оцінює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відповідь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реалістичність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подає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результати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зазначеною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точністю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спілкується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межах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теми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використовує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прості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фрази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/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речення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</w:tr>
      <w:tr w:rsidR="00A015E4" w:rsidRPr="00A015E4" w:rsidTr="00A015E4">
        <w:tc>
          <w:tcPr>
            <w:tcW w:w="696" w:type="dxa"/>
          </w:tcPr>
          <w:p w:rsidR="00A015E4" w:rsidRPr="00A015E4" w:rsidRDefault="00A015E4" w:rsidP="00A015E4">
            <w:pPr>
              <w:spacing w:before="120" w:after="120" w:line="300" w:lineRule="auto"/>
              <w:jc w:val="center"/>
            </w:pPr>
            <w:r w:rsidRPr="00A015E4">
              <w:rPr>
                <w:rFonts w:ascii="Alfa Slab One" w:eastAsia="Alfa Slab One" w:hAnsi="Alfa Slab One" w:cs="Alfa Slab One"/>
                <w:color w:val="000000"/>
                <w:spacing w:val="36"/>
                <w:sz w:val="28"/>
                <w:szCs w:val="28"/>
              </w:rPr>
              <w:lastRenderedPageBreak/>
              <w:t xml:space="preserve">7 </w:t>
            </w:r>
          </w:p>
        </w:tc>
        <w:tc>
          <w:tcPr>
            <w:tcW w:w="4812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знаходить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джерелах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потрібну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вирішення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перетворює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текстові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дані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математичного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змісту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таблиці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схеми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діаграми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формули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графіки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тощо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відповідає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запитання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щодо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умови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залежностей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між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елементами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перетворює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один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вид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інший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зразком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наводить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окремі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аргументи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приклади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підтвердження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висловленої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думки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формулює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гіпотези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(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припущення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)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допомоги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або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працюючи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групі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створює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модель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типової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допомоги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виокремлює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частини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плані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репродуктивні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частково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>-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пошукові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види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діяльності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запропонованим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алгоритмом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або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співпраці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однокласниками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задачі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відомим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способом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або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допомогою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співпрацює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групі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виконуючи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аналізує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результати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оцінює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відповідність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моделі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проблемній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долучається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спілкування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межах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теми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визначає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через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поставлення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запитання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</w:tr>
      <w:tr w:rsidR="00A015E4" w:rsidRPr="00A015E4" w:rsidTr="00A015E4">
        <w:tc>
          <w:tcPr>
            <w:tcW w:w="696" w:type="dxa"/>
          </w:tcPr>
          <w:p w:rsidR="00A015E4" w:rsidRPr="00A015E4" w:rsidRDefault="00A015E4" w:rsidP="00A015E4">
            <w:pPr>
              <w:spacing w:before="120" w:after="120" w:line="300" w:lineRule="auto"/>
              <w:jc w:val="center"/>
            </w:pPr>
            <w:r w:rsidRPr="00A015E4">
              <w:rPr>
                <w:rFonts w:ascii="Alfa Slab One" w:eastAsia="Alfa Slab One" w:hAnsi="Alfa Slab One" w:cs="Alfa Slab One"/>
                <w:color w:val="000000"/>
                <w:spacing w:val="36"/>
                <w:sz w:val="28"/>
                <w:szCs w:val="28"/>
              </w:rPr>
              <w:lastRenderedPageBreak/>
              <w:t xml:space="preserve">8 </w:t>
            </w:r>
          </w:p>
        </w:tc>
        <w:tc>
          <w:tcPr>
            <w:tcW w:w="4812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аналізує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обраних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джерел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зіставляє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порівнює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групує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її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заданою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ознакою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вирізняє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відповідає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запитання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опрацьованою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інформацією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перетворює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одного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виду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інший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наводить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певні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аргументи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доповнює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думки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/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відповіді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однокласників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самостійно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формулює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гіпотези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(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припущення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);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самостійно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створює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модель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допускається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незначних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логічних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помилок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допомогою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планує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власні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щодо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реалізує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план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задачі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опосередкованою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допомогою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активно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співпрацює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іншими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виконуючи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визначає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свої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груповій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роботі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окремі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пошукові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дослідницькі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>/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або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творчі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пропонує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спосіб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задачі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перетворює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отриманий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результат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відповідність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запрошує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спілкування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чітко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формулюючи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питання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пріоритети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обговорення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межах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теми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</w:tr>
      <w:tr w:rsidR="00A015E4" w:rsidRPr="00A015E4" w:rsidTr="00A015E4">
        <w:tc>
          <w:tcPr>
            <w:tcW w:w="696" w:type="dxa"/>
          </w:tcPr>
          <w:p w:rsidR="00A015E4" w:rsidRPr="00A015E4" w:rsidRDefault="00A015E4" w:rsidP="00A015E4">
            <w:pPr>
              <w:spacing w:before="120" w:after="120" w:line="300" w:lineRule="auto"/>
              <w:jc w:val="center"/>
            </w:pPr>
            <w:r w:rsidRPr="00A015E4">
              <w:rPr>
                <w:rFonts w:ascii="Alfa Slab One" w:eastAsia="Alfa Slab One" w:hAnsi="Alfa Slab One" w:cs="Alfa Slab One"/>
                <w:color w:val="000000"/>
                <w:spacing w:val="36"/>
                <w:sz w:val="28"/>
                <w:szCs w:val="28"/>
              </w:rPr>
              <w:t xml:space="preserve">9 </w:t>
            </w:r>
          </w:p>
        </w:tc>
        <w:tc>
          <w:tcPr>
            <w:tcW w:w="4812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аналізує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різних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джерел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вирізняє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обирає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прийнятний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способів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її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унаочнення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візуалізації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самостійно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створює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модель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аналогією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незначними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логічними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помилками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встановлює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язок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між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елементами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планує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власні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щодо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її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пошукові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(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дослідницькі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)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творчі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задачі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засвоєними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раніше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способами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пропонує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нові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способи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опосередкованою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допомогою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вчителя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активно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співпрацює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іншими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виконуючи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типові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нетипові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відповідає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запитання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щодо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умови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залежностей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між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елементами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lastRenderedPageBreak/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недостатності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надлишковості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даних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ініціює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спілкування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обмінюється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інформацією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межах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теми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</w:tr>
      <w:tr w:rsidR="00A015E4" w:rsidRPr="00A015E4" w:rsidTr="00A015E4">
        <w:tc>
          <w:tcPr>
            <w:tcW w:w="696" w:type="dxa"/>
          </w:tcPr>
          <w:p w:rsidR="00A015E4" w:rsidRPr="00A015E4" w:rsidRDefault="00A015E4" w:rsidP="00A015E4">
            <w:pPr>
              <w:spacing w:before="120" w:after="120" w:line="300" w:lineRule="auto"/>
              <w:jc w:val="center"/>
            </w:pPr>
            <w:r w:rsidRPr="00A015E4">
              <w:rPr>
                <w:rFonts w:ascii="Alfa Slab One" w:eastAsia="Alfa Slab One" w:hAnsi="Alfa Slab One" w:cs="Alfa Slab One"/>
                <w:color w:val="000000"/>
                <w:spacing w:val="36"/>
                <w:sz w:val="28"/>
                <w:szCs w:val="28"/>
              </w:rPr>
              <w:lastRenderedPageBreak/>
              <w:t xml:space="preserve">10 </w:t>
            </w:r>
          </w:p>
        </w:tc>
        <w:tc>
          <w:tcPr>
            <w:tcW w:w="4812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використовує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істотну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потрібну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різних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самостійно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вибраних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джерел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вирізняє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оцінює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заданими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критеріями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ставить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запитання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становить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логічні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язки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між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математичними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об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єктами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елементами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створює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потребою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корегує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модель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вводить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допоміжні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елементи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планує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власні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спрямовані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застосовує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знання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практичні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вміння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різних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ситуаціях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працюючи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самостійно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парі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або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групі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здійснює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різні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види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діяльності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пропонує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кілька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способів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задачі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використовує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властивості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об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єктів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обґрунтування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своїх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їх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наслідків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розвиває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ідеї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>/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думки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учасників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спілкування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межах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теми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намагається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укласти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їх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цілісну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логічну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лінію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розглядаючи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різні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сторони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</w:tr>
      <w:tr w:rsidR="00A015E4" w:rsidRPr="00A015E4" w:rsidTr="00A015E4">
        <w:tc>
          <w:tcPr>
            <w:tcW w:w="696" w:type="dxa"/>
          </w:tcPr>
          <w:p w:rsidR="00A015E4" w:rsidRPr="00A015E4" w:rsidRDefault="00A015E4" w:rsidP="00A015E4">
            <w:pPr>
              <w:spacing w:before="120" w:after="120" w:line="300" w:lineRule="auto"/>
              <w:jc w:val="center"/>
            </w:pPr>
            <w:r w:rsidRPr="00A015E4">
              <w:rPr>
                <w:rFonts w:ascii="Alfa Slab One" w:eastAsia="Alfa Slab One" w:hAnsi="Alfa Slab One" w:cs="Alfa Slab One"/>
                <w:color w:val="000000"/>
                <w:spacing w:val="36"/>
                <w:sz w:val="28"/>
                <w:szCs w:val="28"/>
              </w:rPr>
              <w:lastRenderedPageBreak/>
              <w:t xml:space="preserve">11 </w:t>
            </w:r>
          </w:p>
        </w:tc>
        <w:tc>
          <w:tcPr>
            <w:tcW w:w="4812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узагальнює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різних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джерел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оцінює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її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визначеними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критеріями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знаходить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аналізує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її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висловлює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власну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позицію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аргументує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її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робить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висновки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створює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різні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моделі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однієї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планує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власні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діяльність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групи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спрямовані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застосовує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знання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практичні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вміння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нестандартних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ситуаціях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здійснює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різні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види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діяльності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аналізує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власні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самостійно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парі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або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групі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конструктивно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взаємодіє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іншими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аналізує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результати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відповідність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потребою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вносить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правки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узагальнює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головний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зміст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почутого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під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час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спілкування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межах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теми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обирає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оптимальний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спосіб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взаємодії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іншими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вирішення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спільних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</w:tr>
      <w:tr w:rsidR="00A015E4" w:rsidRPr="00A015E4" w:rsidTr="00A015E4">
        <w:tc>
          <w:tcPr>
            <w:tcW w:w="696" w:type="dxa"/>
          </w:tcPr>
          <w:p w:rsidR="00A015E4" w:rsidRPr="00A015E4" w:rsidRDefault="00A015E4" w:rsidP="00A015E4">
            <w:pPr>
              <w:spacing w:before="120" w:after="120" w:line="300" w:lineRule="auto"/>
              <w:jc w:val="center"/>
            </w:pPr>
            <w:r w:rsidRPr="00A015E4">
              <w:rPr>
                <w:rFonts w:ascii="Alfa Slab One" w:eastAsia="Alfa Slab One" w:hAnsi="Alfa Slab One" w:cs="Alfa Slab One"/>
                <w:color w:val="000000"/>
                <w:spacing w:val="36"/>
                <w:sz w:val="28"/>
                <w:szCs w:val="28"/>
              </w:rPr>
              <w:t xml:space="preserve">12 </w:t>
            </w:r>
          </w:p>
        </w:tc>
        <w:tc>
          <w:tcPr>
            <w:tcW w:w="4812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ініціює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дослідження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оцінює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різних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джерел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порівнює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зіставляє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її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усвідомлено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використовує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інформацію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різних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ситуаціях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самостійно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створює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різні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математичні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моделі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планує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різні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способи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проблемної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ситуації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обирає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раціональний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застосовує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знання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практичні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вміння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усвідомлює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ризики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прогнозує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наслідки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здійснює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різні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види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діяльності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самостійно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парі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або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групі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аналізує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власні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дії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планує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свій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подальший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навчальний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поступ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ініціює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планує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організовує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співпрацю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групі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для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досягнення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навчальних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цілей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виконання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дослідницьких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>/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творчих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завдань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4813" w:type="dxa"/>
          </w:tcPr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Здобувач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освіти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: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аналізує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отримані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результати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ясовує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наявність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альтернативних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розв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язків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;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виступає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посередником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спілкуванні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межах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запропонованої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теми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,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демонструє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толерантність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до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різних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точок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зору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надає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роз</w:t>
            </w:r>
            <w:r w:rsidRPr="00A015E4">
              <w:rPr>
                <w:rFonts w:ascii="___WRD_EMBED_SUB_360" w:eastAsia="DM Sans" w:hAnsi="___WRD_EMBED_SUB_360" w:cs="___WRD_EMBED_SUB_360"/>
                <w:color w:val="000000"/>
                <w:sz w:val="28"/>
                <w:szCs w:val="28"/>
              </w:rPr>
              <w:t>’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яснення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за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потреби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іншим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  <w:r w:rsidRPr="00A015E4">
              <w:rPr>
                <w:rFonts w:ascii="Cambria" w:eastAsia="DM Sans" w:hAnsi="Cambria" w:cs="Cambria"/>
                <w:color w:val="000000"/>
                <w:sz w:val="28"/>
                <w:szCs w:val="28"/>
              </w:rPr>
              <w:t>учасникам</w:t>
            </w: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.  </w:t>
            </w:r>
          </w:p>
          <w:p w:rsidR="00A015E4" w:rsidRPr="00A015E4" w:rsidRDefault="00A015E4" w:rsidP="00A015E4">
            <w:pPr>
              <w:spacing w:before="120" w:after="120" w:line="276" w:lineRule="auto"/>
              <w:rPr>
                <w:sz w:val="28"/>
                <w:szCs w:val="28"/>
              </w:rPr>
            </w:pPr>
            <w:r w:rsidRPr="00A015E4">
              <w:rPr>
                <w:rFonts w:ascii="DM Sans" w:eastAsia="DM Sans" w:hAnsi="DM Sans" w:cs="DM Sans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606727" w:rsidRDefault="00A015E4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lastRenderedPageBreak/>
        <w:t xml:space="preserve"> </w:t>
      </w:r>
    </w:p>
    <w:p w:rsidR="00606727" w:rsidRDefault="00A015E4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 </w:t>
      </w:r>
    </w:p>
    <w:p w:rsidR="00606727" w:rsidRDefault="00A015E4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</w:p>
    <w:p w:rsidR="00606727" w:rsidRDefault="00A015E4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  <w:sz w:val="64"/>
          <w:szCs w:val="64"/>
        </w:rPr>
        <w:t xml:space="preserve"> </w:t>
      </w:r>
    </w:p>
    <w:sectPr w:rsidR="00606727" w:rsidSect="00A015E4">
      <w:pgSz w:w="16845" w:h="11910" w:orient="landscape"/>
      <w:pgMar w:top="426" w:right="1134" w:bottom="850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277E923-44C2-4AE7-B7FF-5856B7F2E39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fa Slab One">
    <w:charset w:val="00"/>
    <w:family w:val="auto"/>
    <w:pitch w:val="default"/>
    <w:embedRegular r:id="rId2" w:fontKey="{80C4F586-00A7-4F07-A89C-AEC304C95007}"/>
  </w:font>
  <w:font w:name="DM Sans Bold">
    <w:charset w:val="00"/>
    <w:family w:val="auto"/>
    <w:pitch w:val="default"/>
    <w:embedRegular r:id="rId3" w:fontKey="{08023E05-BB55-4BF1-B3AE-805DC29F7CA1}"/>
  </w:font>
  <w:font w:name="DM Sans">
    <w:charset w:val="00"/>
    <w:family w:val="auto"/>
    <w:pitch w:val="default"/>
    <w:embedRegular r:id="rId4" w:fontKey="{DEDE0AE8-0364-44F6-A29D-61DFFC137C0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147DEED-062F-4BB0-B1D9-FCDC5FB2B7D7}"/>
  </w:font>
  <w:font w:name="___WRD_EMBED_SUB_360">
    <w:altName w:val="Times New Roman"/>
    <w:charset w:val="00"/>
    <w:family w:val="auto"/>
    <w:pitch w:val="default"/>
  </w:font>
  <w:font w:name="Canva Sans">
    <w:charset w:val="00"/>
    <w:family w:val="auto"/>
    <w:pitch w:val="default"/>
    <w:embedRegular r:id="rId6" w:fontKey="{4F979386-605B-4B0D-B772-739B1BCC582E}"/>
  </w:font>
  <w:font w:name="Arimo Bold">
    <w:charset w:val="00"/>
    <w:family w:val="auto"/>
    <w:pitch w:val="default"/>
    <w:embedBold r:id="rId7" w:fontKey="{1B3895DC-68A1-445C-9CDE-39DA75D47FF9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B94DC0FE-9768-4E13-AC99-0447874AC9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doNotShadeFormData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727"/>
    <w:rsid w:val="00606727"/>
    <w:rsid w:val="00A015E4"/>
    <w:rsid w:val="00CF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1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1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Користувач</cp:lastModifiedBy>
  <cp:revision>2</cp:revision>
  <dcterms:created xsi:type="dcterms:W3CDTF">2025-01-10T07:23:00Z</dcterms:created>
  <dcterms:modified xsi:type="dcterms:W3CDTF">2025-01-10T07:23:00Z</dcterms:modified>
</cp:coreProperties>
</file>