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  <Override PartName="/word/charts/colors2.xml" ContentType="application/vnd.ms-office.chartcolorstyle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86" w:rsidRDefault="002C1786" w:rsidP="002C1786">
      <w:pPr>
        <w:rPr>
          <w:rFonts w:ascii="Arial Black" w:hAnsi="Arial Black"/>
          <w:b/>
          <w:color w:val="9CC2E5" w:themeColor="accent1" w:themeTint="99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917779" w:rsidRDefault="00917779" w:rsidP="002C1786">
      <w:pPr>
        <w:jc w:val="center"/>
        <w:rPr>
          <w:rFonts w:ascii="Arial Black" w:hAnsi="Arial Black"/>
          <w:b/>
          <w:color w:val="9CC2E5" w:themeColor="accent1" w:themeTint="99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2C1786" w:rsidRDefault="002C1786" w:rsidP="002C1786">
      <w:pPr>
        <w:jc w:val="center"/>
        <w:rPr>
          <w:rFonts w:ascii="Arial Black" w:hAnsi="Arial Black"/>
          <w:b/>
          <w:color w:val="9CC2E5" w:themeColor="accent1" w:themeTint="99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CC669B">
        <w:rPr>
          <w:rFonts w:ascii="Arial Black" w:hAnsi="Arial Black"/>
          <w:b/>
          <w:color w:val="9CC2E5" w:themeColor="accent1" w:themeTint="99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Адап</w:t>
      </w:r>
      <w:r>
        <w:rPr>
          <w:rFonts w:ascii="Arial Black" w:hAnsi="Arial Black"/>
          <w:b/>
          <w:color w:val="9CC2E5" w:themeColor="accent1" w:themeTint="99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тація учнів 1 класу до навчання</w:t>
      </w:r>
    </w:p>
    <w:p w:rsidR="002C1786" w:rsidRPr="00CC669B" w:rsidRDefault="00917779" w:rsidP="002C1786">
      <w:pPr>
        <w:jc w:val="center"/>
        <w:rPr>
          <w:rFonts w:ascii="Arial Black" w:hAnsi="Arial Black"/>
          <w:b/>
          <w:color w:val="9CC2E5" w:themeColor="accent1" w:themeTint="99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noProof/>
          <w:color w:val="9CC2E5" w:themeColor="accent1" w:themeTint="99"/>
          <w:spacing w:val="10"/>
          <w:sz w:val="72"/>
          <w:szCs w:val="72"/>
          <w:lang w:val="ru-RU"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drawing>
          <wp:inline distT="0" distB="0" distL="0" distR="0" wp14:anchorId="18826955">
            <wp:extent cx="6090285" cy="345694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345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1786" w:rsidRPr="00CC669B" w:rsidRDefault="002C1786" w:rsidP="002C1786">
      <w:pPr>
        <w:ind w:left="-567"/>
        <w:jc w:val="center"/>
        <w:rPr>
          <w:rFonts w:ascii="Arial Black" w:hAnsi="Arial Black"/>
          <w:b/>
          <w:color w:val="9CC2E5" w:themeColor="accent1" w:themeTint="99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2C1786" w:rsidRPr="00CC669B" w:rsidRDefault="002C1786" w:rsidP="002C1786">
      <w:pPr>
        <w:spacing w:line="276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2C1786" w:rsidRPr="00CC669B" w:rsidRDefault="002C1786" w:rsidP="002C1786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CC669B">
        <w:rPr>
          <w:rFonts w:ascii="Times New Roman" w:hAnsi="Times New Roman" w:cs="Times New Roman"/>
          <w:b/>
          <w:i/>
          <w:sz w:val="32"/>
          <w:szCs w:val="32"/>
        </w:rPr>
        <w:t xml:space="preserve">Практичний психолог </w:t>
      </w:r>
      <w:proofErr w:type="spellStart"/>
      <w:r w:rsidR="00760DF4">
        <w:rPr>
          <w:rFonts w:ascii="Times New Roman" w:hAnsi="Times New Roman" w:cs="Times New Roman"/>
          <w:b/>
          <w:i/>
          <w:sz w:val="32"/>
          <w:szCs w:val="32"/>
        </w:rPr>
        <w:t>Гузенюк</w:t>
      </w:r>
      <w:proofErr w:type="spellEnd"/>
      <w:r w:rsidR="00760DF4">
        <w:rPr>
          <w:rFonts w:ascii="Times New Roman" w:hAnsi="Times New Roman" w:cs="Times New Roman"/>
          <w:b/>
          <w:i/>
          <w:sz w:val="32"/>
          <w:szCs w:val="32"/>
        </w:rPr>
        <w:t xml:space="preserve"> Анна Сергіївна</w:t>
      </w:r>
    </w:p>
    <w:p w:rsidR="002C1786" w:rsidRDefault="002C1786" w:rsidP="002C17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786" w:rsidRDefault="002C1786" w:rsidP="002C17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779" w:rsidRPr="00D4789A" w:rsidRDefault="00760DF4" w:rsidP="00D4789A">
      <w:pPr>
        <w:spacing w:line="256" w:lineRule="auto"/>
        <w:jc w:val="center"/>
        <w:rPr>
          <w:rFonts w:ascii="Times New Roman" w:hAnsi="Times New Roman" w:cs="Times New Roman"/>
          <w:i/>
          <w:sz w:val="10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 Black" w:hAnsi="Arial Black"/>
          <w:i/>
          <w:sz w:val="24"/>
          <w:szCs w:val="7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2024</w:t>
      </w:r>
      <w:r w:rsidR="00D4789A" w:rsidRPr="00D4789A">
        <w:rPr>
          <w:rFonts w:ascii="Arial Black" w:hAnsi="Arial Black"/>
          <w:i/>
          <w:sz w:val="24"/>
          <w:szCs w:val="7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-2</w:t>
      </w:r>
      <w:r>
        <w:rPr>
          <w:rFonts w:ascii="Arial Black" w:hAnsi="Arial Black"/>
          <w:i/>
          <w:sz w:val="24"/>
          <w:szCs w:val="7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025</w:t>
      </w:r>
      <w:r w:rsidR="00D4789A">
        <w:rPr>
          <w:rFonts w:ascii="Arial Black" w:hAnsi="Arial Black"/>
          <w:i/>
          <w:sz w:val="24"/>
          <w:szCs w:val="7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D4789A">
        <w:rPr>
          <w:rFonts w:ascii="Arial Black" w:hAnsi="Arial Black"/>
          <w:i/>
          <w:sz w:val="24"/>
          <w:szCs w:val="7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н.р</w:t>
      </w:r>
      <w:proofErr w:type="spellEnd"/>
      <w:r w:rsidR="00D4789A">
        <w:rPr>
          <w:rFonts w:ascii="Arial Black" w:hAnsi="Arial Black"/>
          <w:i/>
          <w:sz w:val="24"/>
          <w:szCs w:val="7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.</w:t>
      </w:r>
    </w:p>
    <w:p w:rsidR="002C1786" w:rsidRPr="00CC669B" w:rsidRDefault="002C1786" w:rsidP="002C178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817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Мета адаптаційного періоду в 1 класі:</w:t>
      </w:r>
      <w:r w:rsidRPr="00295817">
        <w:rPr>
          <w:rFonts w:ascii="Times New Roman" w:hAnsi="Times New Roman" w:cs="Times New Roman"/>
          <w:sz w:val="28"/>
          <w:szCs w:val="28"/>
        </w:rPr>
        <w:t> створення у дитини уявлення про школу як місце, де вона буде прийнята і сприйнята такою, якою вона є з усіма своїми почуттями, думками, знаннями, проблемами, великими і малими подіями в особистому житті.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69B">
        <w:rPr>
          <w:rFonts w:ascii="Times New Roman" w:hAnsi="Times New Roman" w:cs="Times New Roman"/>
          <w:sz w:val="28"/>
          <w:szCs w:val="28"/>
        </w:rPr>
        <w:t xml:space="preserve">Період адаптації в 1 класі є доволі нелегким для дітей. Цей процес супроводжується певними змінами в емоційному стані дитини (зростанням внутрішньої напруженості, підвищенням тривожності та можливим зниженням самооцінки. </w:t>
      </w:r>
      <w:r w:rsidRPr="00CC669B">
        <w:rPr>
          <w:rFonts w:ascii="Times New Roman" w:hAnsi="Times New Roman"/>
          <w:sz w:val="28"/>
          <w:szCs w:val="28"/>
        </w:rPr>
        <w:t>Тому проблема адаптації дітей до школи актуальна і потребує особливої уваги.</w:t>
      </w:r>
      <w:r w:rsidRPr="00CC669B">
        <w:rPr>
          <w:rFonts w:ascii="Times New Roman" w:hAnsi="Times New Roman" w:cs="Times New Roman"/>
          <w:sz w:val="28"/>
          <w:szCs w:val="28"/>
        </w:rPr>
        <w:t xml:space="preserve"> Початок навчання це як нова сторінка історії життя, у дітей з’являється завдання які потрібно виконувати , новий режим дня, нові друзі, однокласники щоденний потік  інформації яку потрібно зрозуміти та запам’ятати.</w:t>
      </w:r>
    </w:p>
    <w:p w:rsidR="002C1786" w:rsidRPr="00CC669B" w:rsidRDefault="002C1786" w:rsidP="002C178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669B">
        <w:rPr>
          <w:rFonts w:ascii="Times New Roman" w:hAnsi="Times New Roman"/>
          <w:sz w:val="28"/>
          <w:szCs w:val="28"/>
        </w:rPr>
        <w:t xml:space="preserve"> У відносно сприятливих умовах навчання психологічна напруга звичайно починає зменшуватися через 1,5 – 3 місяці. Емоційне самопочуття й самооцінка стабілізуються, навчальна діяльність стає продуктивною, зникає внутрішня напруга. Діти із задоволенням ходять до школи, виконують завдання та  вимоги  учителів і батьків. Але</w:t>
      </w:r>
      <w:r w:rsidRPr="00CC6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війна в країні залишає свій відбиток на всьому. Часті сигнали сирени, спуски до сховища та години очікування відбою тривоги все це впливає на період адаптації першокласників.</w:t>
      </w:r>
      <w:r w:rsidRPr="00CC669B">
        <w:rPr>
          <w:rFonts w:ascii="Times New Roman" w:hAnsi="Times New Roman" w:cs="Times New Roman"/>
          <w:sz w:val="28"/>
          <w:szCs w:val="28"/>
        </w:rPr>
        <w:t xml:space="preserve"> Саме тому</w:t>
      </w:r>
      <w:r>
        <w:rPr>
          <w:rFonts w:ascii="Times New Roman" w:hAnsi="Times New Roman"/>
          <w:sz w:val="28"/>
          <w:szCs w:val="28"/>
        </w:rPr>
        <w:t xml:space="preserve"> процес адаптації у учнів особливо першокласників може відбуватися трохи довше ніж зазвичай.</w:t>
      </w:r>
    </w:p>
    <w:p w:rsidR="002C1786" w:rsidRPr="00CC669B" w:rsidRDefault="002C1786" w:rsidP="002C178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2666B036" wp14:editId="4C82C582">
            <wp:extent cx="6022975" cy="2415540"/>
            <wp:effectExtent l="0" t="0" r="0" b="381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661c9975-7702-4ee7-925a-51660f20a8d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22" cy="2416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786" w:rsidRDefault="002C1786" w:rsidP="002C1786">
      <w:pPr>
        <w:spacing w:line="360" w:lineRule="auto"/>
        <w:ind w:firstLine="708"/>
        <w:jc w:val="both"/>
        <w:rPr>
          <w:rFonts w:ascii="Times New Roman" w:hAnsi="Times New Roman"/>
          <w:b/>
          <w:sz w:val="32"/>
          <w:szCs w:val="28"/>
        </w:rPr>
      </w:pPr>
    </w:p>
    <w:p w:rsidR="002C1786" w:rsidRDefault="002C1786" w:rsidP="002C1786">
      <w:pPr>
        <w:spacing w:line="360" w:lineRule="auto"/>
        <w:ind w:firstLine="708"/>
        <w:jc w:val="both"/>
        <w:rPr>
          <w:rFonts w:ascii="Times New Roman" w:hAnsi="Times New Roman"/>
          <w:b/>
          <w:sz w:val="32"/>
          <w:szCs w:val="28"/>
        </w:rPr>
      </w:pPr>
    </w:p>
    <w:p w:rsidR="002C1786" w:rsidRPr="00CC669B" w:rsidRDefault="002C1786" w:rsidP="002C1786">
      <w:pPr>
        <w:spacing w:line="360" w:lineRule="auto"/>
        <w:ind w:firstLine="708"/>
        <w:jc w:val="both"/>
        <w:rPr>
          <w:rFonts w:ascii="Times New Roman" w:hAnsi="Times New Roman"/>
          <w:b/>
          <w:sz w:val="32"/>
          <w:szCs w:val="28"/>
        </w:rPr>
      </w:pPr>
      <w:r w:rsidRPr="00C1538C">
        <w:rPr>
          <w:rFonts w:ascii="Times New Roman" w:hAnsi="Times New Roman"/>
          <w:b/>
          <w:sz w:val="32"/>
          <w:szCs w:val="28"/>
        </w:rPr>
        <w:lastRenderedPageBreak/>
        <w:t>О</w:t>
      </w:r>
      <w:r w:rsidRPr="00CC669B">
        <w:rPr>
          <w:rFonts w:ascii="Times New Roman" w:hAnsi="Times New Roman"/>
          <w:b/>
          <w:sz w:val="32"/>
          <w:szCs w:val="28"/>
        </w:rPr>
        <w:t>собливості адаптації першокласників</w:t>
      </w:r>
    </w:p>
    <w:p w:rsidR="002C1786" w:rsidRPr="00CC669B" w:rsidRDefault="002C1786" w:rsidP="002C178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669B">
        <w:rPr>
          <w:rFonts w:ascii="Times New Roman" w:hAnsi="Times New Roman"/>
          <w:b/>
          <w:sz w:val="28"/>
          <w:szCs w:val="28"/>
        </w:rPr>
        <w:t>Адаптацію</w:t>
      </w:r>
      <w:r w:rsidRPr="00CC669B">
        <w:rPr>
          <w:rFonts w:ascii="Times New Roman" w:hAnsi="Times New Roman"/>
          <w:sz w:val="28"/>
          <w:szCs w:val="28"/>
        </w:rPr>
        <w:t xml:space="preserve"> інколи розуміють як процес пристосування. Проте адаптація не лише звикання до чогось. Це здатність розвиватися в тому середовищі, в яке потрапив. </w:t>
      </w:r>
    </w:p>
    <w:p w:rsidR="002C1786" w:rsidRPr="00CC669B" w:rsidRDefault="002C1786" w:rsidP="002C1786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C669B">
        <w:rPr>
          <w:rFonts w:ascii="Times New Roman" w:hAnsi="Times New Roman"/>
          <w:sz w:val="28"/>
          <w:szCs w:val="28"/>
        </w:rPr>
        <w:t>Чинники, що впливають на успішність адаптації дитини до школи:</w:t>
      </w:r>
    </w:p>
    <w:p w:rsidR="002C1786" w:rsidRPr="00CC669B" w:rsidRDefault="002C1786" w:rsidP="002C178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669B">
        <w:rPr>
          <w:rFonts w:ascii="Times New Roman" w:hAnsi="Times New Roman"/>
          <w:sz w:val="28"/>
          <w:szCs w:val="28"/>
        </w:rPr>
        <w:t>функціональна готовність до початку систематичного навчання: організм дитини повинен досягти такого рівня розвитку окремих органів і систем, щоб адекватно реагувати на дії зовнішнього середовища.</w:t>
      </w:r>
    </w:p>
    <w:p w:rsidR="002C1786" w:rsidRPr="00CC669B" w:rsidRDefault="002C1786" w:rsidP="002C178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669B">
        <w:rPr>
          <w:rFonts w:ascii="Times New Roman" w:hAnsi="Times New Roman"/>
          <w:sz w:val="28"/>
          <w:szCs w:val="28"/>
        </w:rPr>
        <w:t>вік початку систематичного навчання: не випадково</w:t>
      </w:r>
    </w:p>
    <w:p w:rsidR="002C1786" w:rsidRPr="00CC669B" w:rsidRDefault="002C1786" w:rsidP="002C178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669B">
        <w:rPr>
          <w:rFonts w:ascii="Times New Roman" w:hAnsi="Times New Roman"/>
          <w:sz w:val="28"/>
          <w:szCs w:val="28"/>
        </w:rPr>
        <w:t>стан здоров’я: це один з основних факторів, що впливають не лише на діяльність і успішність процесу адаптації до школи, а й на процес подальшого навчання. Найбільш легко адаптуються здорові діти.</w:t>
      </w:r>
    </w:p>
    <w:p w:rsidR="002C1786" w:rsidRPr="00CC669B" w:rsidRDefault="002C1786" w:rsidP="002C178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669B">
        <w:rPr>
          <w:rFonts w:ascii="Times New Roman" w:hAnsi="Times New Roman"/>
          <w:sz w:val="28"/>
          <w:szCs w:val="28"/>
        </w:rPr>
        <w:t>рівень тренованості адаптаційних механізмів: безумовно, першокласники, що відвідували раніше дитячий сад, значно легше адаптуються до школи, ніж «домашні», не звичні до тривалого перебування в дитячому колективі;</w:t>
      </w:r>
    </w:p>
    <w:p w:rsidR="002C1786" w:rsidRPr="00CC669B" w:rsidRDefault="002C1786" w:rsidP="002C178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669B">
        <w:rPr>
          <w:rFonts w:ascii="Times New Roman" w:hAnsi="Times New Roman"/>
          <w:sz w:val="28"/>
          <w:szCs w:val="28"/>
        </w:rPr>
        <w:t>особливості життя дитини в сім’ї: велике значення мають такі моменти як психологічна атмосфера в сім’ї, взаємостосунки між батьками, стиль виховання, статус дитини в сім’ї, домашній режим життєдіяльності дитини тощо;</w:t>
      </w:r>
    </w:p>
    <w:p w:rsidR="002C1786" w:rsidRPr="00CC669B" w:rsidRDefault="002C1786" w:rsidP="002C178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669B">
        <w:rPr>
          <w:rFonts w:ascii="Times New Roman" w:hAnsi="Times New Roman"/>
          <w:sz w:val="28"/>
          <w:szCs w:val="28"/>
        </w:rPr>
        <w:t>психологічна готовність до шкільного навчання: психологічна готовність передбачає інтелектуальну готовність (рівень розвитку пізнавальних здібностей), емоційно-вольову готовність (емоційна зрілість, адекватність емоційного реагування, вольова регуляція поведінки) і особову готовність (мотиваційна готовність, комунікативна готовність);</w:t>
      </w:r>
    </w:p>
    <w:p w:rsidR="002C1786" w:rsidRPr="00CC669B" w:rsidRDefault="002C1786" w:rsidP="002C178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669B">
        <w:rPr>
          <w:rFonts w:ascii="Times New Roman" w:hAnsi="Times New Roman"/>
          <w:sz w:val="28"/>
          <w:szCs w:val="28"/>
        </w:rPr>
        <w:t xml:space="preserve">раціональна організація учбових занять і режиму дня: однією з головних умов, без яких неможливо зберегти здоров’я дітей протягом навчального року, є відповідність режиму учбових занять, методів викладання, змісту і </w:t>
      </w:r>
      <w:r w:rsidRPr="00CC669B">
        <w:rPr>
          <w:rFonts w:ascii="Times New Roman" w:hAnsi="Times New Roman"/>
          <w:sz w:val="28"/>
          <w:szCs w:val="28"/>
        </w:rPr>
        <w:lastRenderedPageBreak/>
        <w:t>насиченості учбових програм, умов зовнішнього середовища віковим можливостям першокласників;</w:t>
      </w:r>
    </w:p>
    <w:p w:rsidR="002C1786" w:rsidRPr="00CC669B" w:rsidRDefault="002C1786" w:rsidP="002C1786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669B">
        <w:rPr>
          <w:rFonts w:ascii="Times New Roman" w:hAnsi="Times New Roman"/>
          <w:sz w:val="28"/>
          <w:szCs w:val="28"/>
        </w:rPr>
        <w:t>відповідна організація рухової активності дитини: рухова активність – найефективніший спосіб попередження і своєчасного запобігання стомлення, підтримки високої працездатності.</w:t>
      </w:r>
    </w:p>
    <w:p w:rsidR="002C1786" w:rsidRPr="00CC669B" w:rsidRDefault="002C1786" w:rsidP="002C1786">
      <w:pPr>
        <w:spacing w:line="360" w:lineRule="auto"/>
        <w:ind w:firstLine="708"/>
        <w:rPr>
          <w:rFonts w:ascii="Times New Roman" w:hAnsi="Times New Roman"/>
          <w:b/>
          <w:i/>
          <w:sz w:val="24"/>
          <w:szCs w:val="28"/>
        </w:rPr>
      </w:pPr>
      <w:r w:rsidRPr="00CC669B">
        <w:rPr>
          <w:rFonts w:ascii="Times New Roman" w:hAnsi="Times New Roman"/>
          <w:b/>
          <w:i/>
          <w:sz w:val="28"/>
          <w:szCs w:val="28"/>
        </w:rPr>
        <w:t>Дезадаптація</w:t>
      </w:r>
    </w:p>
    <w:p w:rsidR="002C1786" w:rsidRPr="00CC669B" w:rsidRDefault="002C1786" w:rsidP="002C17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669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Ознаки дезадаптації:</w:t>
      </w:r>
    </w:p>
    <w:p w:rsidR="002C1786" w:rsidRPr="00CC669B" w:rsidRDefault="002C1786" w:rsidP="002C178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66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труднощі у навчанні, стійка неуспішність;</w:t>
      </w:r>
    </w:p>
    <w:p w:rsidR="002C1786" w:rsidRPr="00CC669B" w:rsidRDefault="002C1786" w:rsidP="002C178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66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порушення взаємин з однолітками, батьками, вчителем;</w:t>
      </w:r>
    </w:p>
    <w:p w:rsidR="002C1786" w:rsidRPr="00CC669B" w:rsidRDefault="002C1786" w:rsidP="002C178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66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небажання відвідувати школу;</w:t>
      </w:r>
    </w:p>
    <w:p w:rsidR="002C1786" w:rsidRPr="00CC669B" w:rsidRDefault="002C1786" w:rsidP="002C178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66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соматичні появи (головний біль, порушення сну, апетиту, біль у животі);</w:t>
      </w:r>
    </w:p>
    <w:p w:rsidR="002C1786" w:rsidRPr="00CC669B" w:rsidRDefault="002C1786" w:rsidP="002C178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66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пригнічений настрій, підвищена втомлюваність, глибокий спад працездатності наприкінці дня, тижня;</w:t>
      </w:r>
    </w:p>
    <w:p w:rsidR="002C1786" w:rsidRPr="00CC669B" w:rsidRDefault="002C1786" w:rsidP="002C178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66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підвищена тривожність, плаксивість, невміння будувати стосунки з дорослими, дітьми;</w:t>
      </w:r>
    </w:p>
    <w:p w:rsidR="002C1786" w:rsidRPr="00CC669B" w:rsidRDefault="002C1786" w:rsidP="002C178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66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відставання у навчанні;</w:t>
      </w:r>
    </w:p>
    <w:p w:rsidR="002C1786" w:rsidRPr="00CC669B" w:rsidRDefault="002C1786" w:rsidP="002C178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66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емоційні порушення;</w:t>
      </w:r>
    </w:p>
    <w:p w:rsidR="002C1786" w:rsidRPr="00CC669B" w:rsidRDefault="002C1786" w:rsidP="002C178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66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прояви дефіциту уваги, неготовність до тривалого спілкування.</w:t>
      </w:r>
    </w:p>
    <w:p w:rsidR="002C1786" w:rsidRPr="00CC669B" w:rsidRDefault="002C1786" w:rsidP="002C178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669B">
        <w:rPr>
          <w:rFonts w:ascii="Times New Roman" w:hAnsi="Times New Roman"/>
          <w:b/>
          <w:bCs/>
          <w:sz w:val="28"/>
          <w:szCs w:val="28"/>
        </w:rPr>
        <w:t>Чим можна допомогти?</w:t>
      </w:r>
      <w:r w:rsidRPr="007B0D3D">
        <w:rPr>
          <w:rFonts w:ascii="Times New Roman" w:hAnsi="Times New Roman"/>
          <w:noProof/>
          <w:sz w:val="28"/>
          <w:szCs w:val="28"/>
          <w:lang w:eastAsia="uk-UA"/>
        </w:rPr>
        <w:t xml:space="preserve"> </w:t>
      </w:r>
    </w:p>
    <w:p w:rsidR="002C1786" w:rsidRPr="00CC669B" w:rsidRDefault="002C1786" w:rsidP="002C1786">
      <w:pPr>
        <w:spacing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CC669B">
        <w:rPr>
          <w:rFonts w:ascii="Times New Roman" w:hAnsi="Times New Roman"/>
          <w:i/>
          <w:iCs/>
          <w:sz w:val="28"/>
          <w:szCs w:val="28"/>
        </w:rPr>
        <w:t>безумовне прийняття дитини, незважаючи на ті невдачі з якими дитина може зіткнутися;</w:t>
      </w:r>
    </w:p>
    <w:p w:rsidR="002C1786" w:rsidRPr="00CC669B" w:rsidRDefault="002C1786" w:rsidP="002C178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669B">
        <w:rPr>
          <w:rFonts w:ascii="Times New Roman" w:hAnsi="Times New Roman"/>
          <w:i/>
          <w:iCs/>
          <w:sz w:val="28"/>
          <w:szCs w:val="28"/>
        </w:rPr>
        <w:t xml:space="preserve">     </w:t>
      </w:r>
      <w:r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CC669B">
        <w:rPr>
          <w:rFonts w:ascii="Times New Roman" w:hAnsi="Times New Roman"/>
          <w:i/>
          <w:iCs/>
          <w:sz w:val="28"/>
          <w:szCs w:val="28"/>
        </w:rPr>
        <w:t xml:space="preserve"> створення умов для розвитку самостійності у поведінці дитини.</w:t>
      </w:r>
    </w:p>
    <w:p w:rsidR="002C1786" w:rsidRPr="002C1786" w:rsidRDefault="002C1786" w:rsidP="002C1786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22D5F">
        <w:rPr>
          <w:rFonts w:ascii="Times New Roman" w:hAnsi="Times New Roman" w:cs="Times New Roman"/>
          <w:b/>
          <w:sz w:val="28"/>
          <w:szCs w:val="28"/>
        </w:rPr>
        <w:t>Для детального вивчення адаптаційно</w:t>
      </w:r>
      <w:r>
        <w:rPr>
          <w:rFonts w:ascii="Times New Roman" w:hAnsi="Times New Roman" w:cs="Times New Roman"/>
          <w:b/>
          <w:sz w:val="28"/>
          <w:szCs w:val="28"/>
        </w:rPr>
        <w:t>го процесу учнів 1</w:t>
      </w:r>
      <w:r w:rsidRPr="00C22D5F">
        <w:rPr>
          <w:rFonts w:ascii="Times New Roman" w:hAnsi="Times New Roman" w:cs="Times New Roman"/>
          <w:b/>
          <w:sz w:val="28"/>
          <w:szCs w:val="28"/>
        </w:rPr>
        <w:t>-го класу  були використані наступні діагностичні методи:</w:t>
      </w:r>
    </w:p>
    <w:p w:rsidR="002C1786" w:rsidRPr="00CC669B" w:rsidRDefault="002C1786" w:rsidP="002C1786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FDFE76A" wp14:editId="5BBDA985">
            <wp:extent cx="1356360" cy="12192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remium Vector _ Boy and girl raising their hand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786" w:rsidRDefault="002C1786" w:rsidP="002C178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669B">
        <w:rPr>
          <w:rFonts w:ascii="Times New Roman" w:hAnsi="Times New Roman" w:cs="Times New Roman"/>
          <w:sz w:val="28"/>
          <w:szCs w:val="28"/>
        </w:rPr>
        <w:lastRenderedPageBreak/>
        <w:t>Здійснення спостережень за емоційним станом учнів під час освітнього процесу;</w:t>
      </w:r>
    </w:p>
    <w:p w:rsidR="00E97A57" w:rsidRDefault="00E97A57" w:rsidP="002C178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Проективна методика «Сходинки</w:t>
      </w:r>
      <w:r w:rsidR="002C178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C1786" w:rsidRDefault="00E97A57" w:rsidP="002C178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Проективний тест особистих відношень «Будиночки»</w:t>
      </w:r>
      <w:r w:rsidR="002C1786">
        <w:rPr>
          <w:rFonts w:ascii="Times New Roman" w:hAnsi="Times New Roman" w:cs="Times New Roman"/>
          <w:sz w:val="28"/>
          <w:szCs w:val="28"/>
        </w:rPr>
        <w:t>.</w:t>
      </w:r>
    </w:p>
    <w:p w:rsidR="002C1786" w:rsidRPr="00CC669B" w:rsidRDefault="002C1786" w:rsidP="002C178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9B">
        <w:rPr>
          <w:rFonts w:ascii="Times New Roman" w:hAnsi="Times New Roman" w:cs="Times New Roman"/>
          <w:sz w:val="28"/>
          <w:szCs w:val="28"/>
        </w:rPr>
        <w:t>Тест «Кулька» на визначення самооцінки учнів.</w:t>
      </w:r>
    </w:p>
    <w:p w:rsidR="002C1786" w:rsidRPr="00CC669B" w:rsidRDefault="00E97A57" w:rsidP="002C178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Керна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Йірасика</w:t>
      </w:r>
      <w:proofErr w:type="spellEnd"/>
      <w:r w:rsidR="002C1786">
        <w:rPr>
          <w:rFonts w:ascii="Times New Roman" w:hAnsi="Times New Roman" w:cs="Times New Roman"/>
          <w:sz w:val="28"/>
          <w:szCs w:val="28"/>
        </w:rPr>
        <w:t>. Мотиваційна готовність дитини до школи.</w:t>
      </w:r>
    </w:p>
    <w:p w:rsidR="002C1786" w:rsidRPr="00CC669B" w:rsidRDefault="002C1786" w:rsidP="002C178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669B">
        <w:rPr>
          <w:rFonts w:ascii="Times New Roman" w:hAnsi="Times New Roman" w:cs="Times New Roman"/>
          <w:sz w:val="28"/>
          <w:szCs w:val="28"/>
        </w:rPr>
        <w:t xml:space="preserve">Методика визначення мотивації школяра до навчання в школі (за Н.Г. </w:t>
      </w:r>
      <w:proofErr w:type="spellStart"/>
      <w:r w:rsidRPr="00CC669B">
        <w:rPr>
          <w:rFonts w:ascii="Times New Roman" w:hAnsi="Times New Roman" w:cs="Times New Roman"/>
          <w:sz w:val="28"/>
          <w:szCs w:val="28"/>
        </w:rPr>
        <w:t>Лускановою</w:t>
      </w:r>
      <w:proofErr w:type="spellEnd"/>
      <w:r w:rsidRPr="00CC669B">
        <w:rPr>
          <w:rFonts w:ascii="Times New Roman" w:hAnsi="Times New Roman" w:cs="Times New Roman"/>
          <w:sz w:val="28"/>
          <w:szCs w:val="28"/>
        </w:rPr>
        <w:t>):</w:t>
      </w:r>
    </w:p>
    <w:p w:rsidR="002C1786" w:rsidRPr="00CC669B" w:rsidRDefault="002C1786" w:rsidP="002C178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9B">
        <w:rPr>
          <w:rFonts w:ascii="Times New Roman" w:hAnsi="Times New Roman" w:cs="Times New Roman"/>
          <w:sz w:val="28"/>
          <w:szCs w:val="28"/>
        </w:rPr>
        <w:t>Індивідуальна бесіда з класним керівником.</w:t>
      </w:r>
    </w:p>
    <w:p w:rsidR="002C1786" w:rsidRPr="00CC669B" w:rsidRDefault="002C1786" w:rsidP="002C178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9B">
        <w:rPr>
          <w:rFonts w:ascii="Times New Roman" w:hAnsi="Times New Roman" w:cs="Times New Roman"/>
          <w:sz w:val="28"/>
          <w:szCs w:val="28"/>
        </w:rPr>
        <w:t>Анкета для класного керівника.</w:t>
      </w:r>
    </w:p>
    <w:p w:rsidR="002C1786" w:rsidRPr="00CC669B" w:rsidRDefault="002C1786" w:rsidP="002C1786">
      <w:pPr>
        <w:spacing w:line="36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Дослідження проводилося </w:t>
      </w:r>
      <w:r w:rsidR="00E97A57">
        <w:rPr>
          <w:rFonts w:ascii="Times New Roman" w:hAnsi="Times New Roman" w:cs="Times New Roman"/>
          <w:color w:val="000000" w:themeColor="text1"/>
          <w:sz w:val="28"/>
          <w:szCs w:val="28"/>
        </w:rPr>
        <w:t>протягом вересня- листопада 2024</w:t>
      </w:r>
      <w:r w:rsidRPr="00CC6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року, з учнями 1 класу та класним керівником </w:t>
      </w:r>
      <w:r w:rsidR="00E97A57">
        <w:rPr>
          <w:rFonts w:ascii="Times New Roman" w:hAnsi="Times New Roman" w:cs="Times New Roman"/>
          <w:color w:val="000000" w:themeColor="text1"/>
          <w:sz w:val="28"/>
          <w:szCs w:val="28"/>
        </w:rPr>
        <w:t>Бондар Тетяною Вікторівною</w:t>
      </w:r>
      <w:r w:rsidRPr="00CC66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1786" w:rsidRPr="00CC669B" w:rsidRDefault="002C1786" w:rsidP="002C178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69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E97A57">
        <w:rPr>
          <w:rFonts w:ascii="Times New Roman" w:hAnsi="Times New Roman" w:cs="Times New Roman"/>
          <w:color w:val="000000" w:themeColor="text1"/>
          <w:sz w:val="28"/>
          <w:szCs w:val="28"/>
        </w:rPr>
        <w:t>агальна кількість респондентів 10</w:t>
      </w:r>
      <w:r w:rsidRPr="00CC6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осіб.</w:t>
      </w:r>
    </w:p>
    <w:p w:rsidR="002C1786" w:rsidRPr="00CC669B" w:rsidRDefault="002C1786" w:rsidP="002C178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C6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них дівчаток </w:t>
      </w:r>
      <w:r w:rsidR="00E97A5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___6</w:t>
      </w:r>
      <w:r w:rsidRPr="00CC669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__, </w:t>
      </w:r>
      <w:proofErr w:type="spellStart"/>
      <w:r w:rsidRPr="00CC669B">
        <w:rPr>
          <w:rFonts w:ascii="Times New Roman" w:hAnsi="Times New Roman" w:cs="Times New Roman"/>
          <w:color w:val="000000" w:themeColor="text1"/>
          <w:sz w:val="28"/>
          <w:szCs w:val="28"/>
        </w:rPr>
        <w:t>хло</w:t>
      </w:r>
      <w:proofErr w:type="spellEnd"/>
      <w:r w:rsidRPr="00CC669B">
        <w:rPr>
          <w:rFonts w:ascii="Times New Roman" w:hAnsi="Times New Roman" w:cs="Times New Roman"/>
          <w:color w:val="000000" w:themeColor="text1"/>
          <w:sz w:val="28"/>
          <w:szCs w:val="28"/>
        </w:rPr>
        <w:t>пчиків</w:t>
      </w:r>
      <w:r w:rsidR="00E97A5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___4</w:t>
      </w:r>
      <w:r w:rsidRPr="00CC669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</w:t>
      </w:r>
    </w:p>
    <w:p w:rsidR="002C1786" w:rsidRPr="007B0D3D" w:rsidRDefault="002C1786" w:rsidP="002C1786">
      <w:pPr>
        <w:spacing w:line="360" w:lineRule="auto"/>
        <w:jc w:val="both"/>
        <w:rPr>
          <w:rFonts w:ascii="Times New Roman" w:hAnsi="Times New Roman" w:cs="Times New Roman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0D3D">
        <w:rPr>
          <w:rFonts w:ascii="Times New Roman" w:hAnsi="Times New Roman" w:cs="Times New Roman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Результати проведення</w:t>
      </w:r>
      <w:r w:rsidRPr="007B0D3D">
        <w:rPr>
          <w:sz w:val="20"/>
        </w:rPr>
        <w:t xml:space="preserve"> </w:t>
      </w:r>
      <w:r w:rsidRPr="007B0D3D">
        <w:rPr>
          <w:rFonts w:ascii="Times New Roman" w:hAnsi="Times New Roman" w:cs="Times New Roman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Проективної мет</w:t>
      </w:r>
      <w:r w:rsidR="00E97A57">
        <w:rPr>
          <w:rFonts w:ascii="Times New Roman" w:hAnsi="Times New Roman" w:cs="Times New Roman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одики «Сходинки»</w:t>
      </w:r>
      <w:r w:rsidRPr="007B0D3D">
        <w:rPr>
          <w:rFonts w:ascii="Times New Roman" w:hAnsi="Times New Roman" w:cs="Times New Roman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2C1786" w:rsidRPr="00C41665" w:rsidRDefault="002C1786" w:rsidP="002C17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(</w:t>
      </w:r>
      <w:r w:rsidRPr="0007003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E97A57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2 </w:t>
      </w:r>
      <w:r w:rsidRPr="0007003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учень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)</w:t>
      </w:r>
      <w:r w:rsidRPr="0007003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отримав</w:t>
      </w:r>
      <w:r w:rsidRPr="0007003F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 xml:space="preserve"> </w:t>
      </w:r>
      <w:r w:rsidRPr="00C41665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b/>
          <w:color w:val="050505"/>
          <w:sz w:val="32"/>
          <w:szCs w:val="28"/>
          <w:lang w:eastAsia="uk-UA"/>
        </w:rPr>
        <w:t xml:space="preserve"> </w:t>
      </w:r>
      <w:r w:rsidRPr="00C41665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uk-UA"/>
        </w:rPr>
        <w:t>межах</w:t>
      </w:r>
      <w:r>
        <w:rPr>
          <w:rFonts w:ascii="Times New Roman" w:eastAsia="Times New Roman" w:hAnsi="Times New Roman" w:cs="Times New Roman"/>
          <w:b/>
          <w:color w:val="050505"/>
          <w:sz w:val="32"/>
          <w:szCs w:val="28"/>
          <w:lang w:eastAsia="uk-UA"/>
        </w:rPr>
        <w:t xml:space="preserve"> </w:t>
      </w:r>
      <w:r w:rsidRPr="00C41665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uk-UA"/>
        </w:rPr>
        <w:t xml:space="preserve">6-5 балів </w:t>
      </w:r>
      <w:r w:rsidRPr="00C41665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uk-UA"/>
        </w:rPr>
        <w:t>– у дитини склалося емоційно благополучне відношення до школи і навчання, вона відкрито сприймає навчальні завдання і взаємодії з учителем.</w:t>
      </w:r>
    </w:p>
    <w:p w:rsidR="002C1786" w:rsidRPr="00C41665" w:rsidRDefault="002C1786" w:rsidP="002C17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(</w:t>
      </w:r>
      <w:r w:rsidR="00E97A57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7 </w:t>
      </w:r>
      <w:r w:rsidRPr="0007003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учнів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)</w:t>
      </w:r>
      <w:r w:rsidRPr="0007003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отримали</w:t>
      </w:r>
      <w:r w:rsidRPr="0007003F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uk-UA"/>
        </w:rPr>
        <w:t xml:space="preserve"> </w:t>
      </w:r>
      <w:r w:rsidRPr="00C41665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b/>
          <w:color w:val="050505"/>
          <w:sz w:val="32"/>
          <w:szCs w:val="28"/>
          <w:lang w:eastAsia="uk-UA"/>
        </w:rPr>
        <w:t xml:space="preserve"> </w:t>
      </w:r>
      <w:r w:rsidRPr="00C41665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uk-UA"/>
        </w:rPr>
        <w:t>межах</w:t>
      </w:r>
      <w:r>
        <w:rPr>
          <w:rFonts w:ascii="Times New Roman" w:eastAsia="Times New Roman" w:hAnsi="Times New Roman" w:cs="Times New Roman"/>
          <w:b/>
          <w:color w:val="050505"/>
          <w:sz w:val="32"/>
          <w:szCs w:val="28"/>
          <w:lang w:eastAsia="uk-UA"/>
        </w:rPr>
        <w:t xml:space="preserve"> </w:t>
      </w:r>
      <w:r w:rsidRPr="00C41665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uk-UA"/>
        </w:rPr>
        <w:t xml:space="preserve">4-2 бали </w:t>
      </w:r>
      <w:r w:rsidRPr="00C41665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uk-UA"/>
        </w:rPr>
        <w:t>– у дитини є деяка тривога з приводу шкільного навчання, необхідно розширити коло її знань і уявлень про шкільно-навчальної діяльності, сформувати позитивне ставлення до вчителя і однокласників. Причинами тривог можуть бути знервованість іі</w:t>
      </w:r>
    </w:p>
    <w:p w:rsidR="002C1786" w:rsidRPr="00C41665" w:rsidRDefault="002C1786" w:rsidP="002C17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uk-UA"/>
        </w:rPr>
      </w:pPr>
      <w:r w:rsidRPr="00C41665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uk-UA"/>
        </w:rPr>
        <w:t>необдумані висловлювання дорослих, негативний досвід навчання в школі старших дітей.</w:t>
      </w:r>
    </w:p>
    <w:p w:rsidR="002C1786" w:rsidRPr="00F46985" w:rsidRDefault="002C1786" w:rsidP="002C17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(</w:t>
      </w:r>
      <w:r w:rsidRPr="0007003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1 учень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)</w:t>
      </w:r>
      <w:r w:rsidRPr="0007003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отримав</w:t>
      </w:r>
      <w:r w:rsidRPr="0007003F">
        <w:rPr>
          <w:rFonts w:ascii="Times New Roman" w:eastAsia="Times New Roman" w:hAnsi="Times New Roman" w:cs="Times New Roman"/>
          <w:i/>
          <w:color w:val="FF0000"/>
          <w:sz w:val="24"/>
          <w:szCs w:val="28"/>
          <w:lang w:eastAsia="uk-UA"/>
        </w:rPr>
        <w:t xml:space="preserve"> </w:t>
      </w:r>
      <w:r w:rsidRPr="00C41665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b/>
          <w:color w:val="050505"/>
          <w:sz w:val="32"/>
          <w:szCs w:val="28"/>
          <w:lang w:eastAsia="uk-UA"/>
        </w:rPr>
        <w:t xml:space="preserve"> </w:t>
      </w:r>
      <w:r w:rsidRPr="00C41665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uk-UA"/>
        </w:rPr>
        <w:t>межах</w:t>
      </w:r>
      <w:r>
        <w:rPr>
          <w:rFonts w:ascii="Times New Roman" w:eastAsia="Times New Roman" w:hAnsi="Times New Roman" w:cs="Times New Roman"/>
          <w:b/>
          <w:color w:val="050505"/>
          <w:sz w:val="32"/>
          <w:szCs w:val="28"/>
          <w:lang w:eastAsia="uk-UA"/>
        </w:rPr>
        <w:t xml:space="preserve"> </w:t>
      </w:r>
      <w:r w:rsidRPr="00C41665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uk-UA"/>
        </w:rPr>
        <w:t xml:space="preserve">1-0 балів </w:t>
      </w:r>
      <w:r w:rsidRPr="00C41665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uk-UA"/>
        </w:rPr>
        <w:t>– у дитини явно виражений страх перед школою, часто це призводить до неприйняття навчальних завдань і відмови від навчальної діяльності, труднощів у спілкуванні з учителем і однокласниками.</w:t>
      </w:r>
    </w:p>
    <w:p w:rsidR="002C1786" w:rsidRPr="007B0D3D" w:rsidRDefault="002C1786" w:rsidP="002C1786">
      <w:pPr>
        <w:spacing w:line="276" w:lineRule="auto"/>
        <w:jc w:val="both"/>
        <w:rPr>
          <w:rFonts w:ascii="Times New Roman" w:hAnsi="Times New Roman" w:cs="Times New Roman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0D3D">
        <w:rPr>
          <w:rFonts w:ascii="Times New Roman" w:hAnsi="Times New Roman" w:cs="Times New Roman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Результати проведення проективної методики «КУЛЬКИ» на визначення рівня самооцінки учнів:</w:t>
      </w:r>
    </w:p>
    <w:p w:rsidR="002C1786" w:rsidRPr="00CC669B" w:rsidRDefault="002C1786" w:rsidP="002C1786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C669B">
        <w:rPr>
          <w:rFonts w:ascii="Times New Roman" w:hAnsi="Times New Roman" w:cs="Times New Roman"/>
          <w:i/>
          <w:sz w:val="28"/>
          <w:szCs w:val="28"/>
        </w:rPr>
        <w:t xml:space="preserve">Висока </w:t>
      </w:r>
      <w:proofErr w:type="spellStart"/>
      <w:r w:rsidRPr="00CC669B">
        <w:rPr>
          <w:rFonts w:ascii="Times New Roman" w:hAnsi="Times New Roman" w:cs="Times New Roman"/>
          <w:i/>
          <w:sz w:val="28"/>
          <w:szCs w:val="28"/>
        </w:rPr>
        <w:t>самооцінка-</w:t>
      </w:r>
      <w:proofErr w:type="spellEnd"/>
      <w:r w:rsidRPr="00CC66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7A57">
        <w:rPr>
          <w:rFonts w:ascii="Times New Roman" w:hAnsi="Times New Roman" w:cs="Times New Roman"/>
          <w:i/>
          <w:color w:val="FF0000"/>
          <w:sz w:val="32"/>
          <w:szCs w:val="28"/>
        </w:rPr>
        <w:t>4</w:t>
      </w:r>
      <w:r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(38%</w:t>
      </w:r>
      <w:r w:rsidRPr="00CC669B">
        <w:rPr>
          <w:rFonts w:ascii="Times New Roman" w:hAnsi="Times New Roman" w:cs="Times New Roman"/>
          <w:i/>
          <w:color w:val="FF0000"/>
          <w:sz w:val="32"/>
          <w:szCs w:val="28"/>
        </w:rPr>
        <w:t>)</w:t>
      </w:r>
    </w:p>
    <w:p w:rsidR="002C1786" w:rsidRPr="00CC669B" w:rsidRDefault="002C1786" w:rsidP="002C1786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C669B">
        <w:rPr>
          <w:rFonts w:ascii="Times New Roman" w:hAnsi="Times New Roman" w:cs="Times New Roman"/>
          <w:i/>
          <w:sz w:val="28"/>
          <w:szCs w:val="28"/>
        </w:rPr>
        <w:t xml:space="preserve">Середня самооцінка- </w:t>
      </w:r>
      <w:r>
        <w:rPr>
          <w:rFonts w:ascii="Times New Roman" w:hAnsi="Times New Roman" w:cs="Times New Roman"/>
          <w:i/>
          <w:color w:val="FF0000"/>
          <w:sz w:val="32"/>
          <w:szCs w:val="28"/>
        </w:rPr>
        <w:t>2 (25%</w:t>
      </w:r>
      <w:r w:rsidRPr="00CC669B">
        <w:rPr>
          <w:rFonts w:ascii="Times New Roman" w:hAnsi="Times New Roman" w:cs="Times New Roman"/>
          <w:i/>
          <w:color w:val="FF0000"/>
          <w:sz w:val="32"/>
          <w:szCs w:val="28"/>
        </w:rPr>
        <w:t>)</w:t>
      </w:r>
    </w:p>
    <w:p w:rsidR="002C1786" w:rsidRDefault="002C1786" w:rsidP="002C1786">
      <w:pPr>
        <w:spacing w:line="276" w:lineRule="auto"/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CC669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Низька </w:t>
      </w:r>
      <w:proofErr w:type="spellStart"/>
      <w:r w:rsidRPr="00CC669B">
        <w:rPr>
          <w:rFonts w:ascii="Times New Roman" w:hAnsi="Times New Roman" w:cs="Times New Roman"/>
          <w:i/>
          <w:sz w:val="28"/>
          <w:szCs w:val="28"/>
        </w:rPr>
        <w:t>самооцінка-</w:t>
      </w:r>
      <w:proofErr w:type="spellEnd"/>
      <w:r w:rsidRPr="00CC66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7A57">
        <w:rPr>
          <w:rFonts w:ascii="Times New Roman" w:hAnsi="Times New Roman" w:cs="Times New Roman"/>
          <w:i/>
          <w:color w:val="FF0000"/>
          <w:sz w:val="32"/>
          <w:szCs w:val="28"/>
        </w:rPr>
        <w:t>4</w:t>
      </w:r>
      <w:r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(37%</w:t>
      </w:r>
      <w:r w:rsidRPr="00CC669B">
        <w:rPr>
          <w:rFonts w:ascii="Times New Roman" w:hAnsi="Times New Roman" w:cs="Times New Roman"/>
          <w:i/>
          <w:color w:val="FF0000"/>
          <w:sz w:val="32"/>
          <w:szCs w:val="28"/>
        </w:rPr>
        <w:t>)</w:t>
      </w:r>
    </w:p>
    <w:p w:rsidR="002C1786" w:rsidRPr="00CC669B" w:rsidRDefault="002C1786" w:rsidP="002C1786">
      <w:pPr>
        <w:spacing w:line="276" w:lineRule="auto"/>
        <w:rPr>
          <w:rFonts w:ascii="Times New Roman" w:hAnsi="Times New Roman" w:cs="Times New Roman"/>
          <w:i/>
          <w:color w:val="FF0000"/>
          <w:sz w:val="32"/>
          <w:szCs w:val="28"/>
        </w:rPr>
      </w:pPr>
      <w:r>
        <w:rPr>
          <w:rFonts w:ascii="Times New Roman" w:hAnsi="Times New Roman" w:cs="Times New Roman"/>
          <w:i/>
          <w:noProof/>
          <w:color w:val="FF0000"/>
          <w:sz w:val="32"/>
          <w:szCs w:val="28"/>
          <w:lang w:val="ru-RU" w:eastAsia="ru-RU"/>
        </w:rPr>
        <w:drawing>
          <wp:inline distT="0" distB="0" distL="0" distR="0" wp14:anchorId="161D2F42" wp14:editId="78AAA594">
            <wp:extent cx="5417820" cy="2667000"/>
            <wp:effectExtent l="0" t="0" r="11430" b="0"/>
            <wp:docPr id="31" name="Діагра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C1786" w:rsidRPr="00CC669B" w:rsidRDefault="002C1786" w:rsidP="002C178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69B">
        <w:rPr>
          <w:rFonts w:ascii="Times New Roman" w:hAnsi="Times New Roman" w:cs="Times New Roman"/>
          <w:sz w:val="28"/>
          <w:szCs w:val="28"/>
        </w:rPr>
        <w:t xml:space="preserve">Діти мають різний рівень самооцінки </w:t>
      </w:r>
      <w:r>
        <w:rPr>
          <w:rFonts w:ascii="Times New Roman" w:hAnsi="Times New Roman" w:cs="Times New Roman"/>
          <w:sz w:val="28"/>
          <w:szCs w:val="28"/>
        </w:rPr>
        <w:t xml:space="preserve"> що відповідає їх віковій нормі так як їх самооцінка в молодшій школі лише починає формуватися але задатки до якого рівня самооцінки вони відносять себе вже можна побачити завдяки результатам використаної методики та методу спостереження.</w:t>
      </w:r>
    </w:p>
    <w:p w:rsidR="002C1786" w:rsidRPr="007B0D3D" w:rsidRDefault="002C1786" w:rsidP="002C1786">
      <w:pPr>
        <w:spacing w:line="360" w:lineRule="auto"/>
        <w:jc w:val="both"/>
        <w:rPr>
          <w:rFonts w:ascii="Times New Roman" w:hAnsi="Times New Roman" w:cs="Times New Roman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0D3D">
        <w:rPr>
          <w:rFonts w:ascii="Times New Roman" w:hAnsi="Times New Roman" w:cs="Times New Roman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Результати проведення мето</w:t>
      </w:r>
      <w:r w:rsidR="00E97A57">
        <w:rPr>
          <w:rFonts w:ascii="Times New Roman" w:hAnsi="Times New Roman" w:cs="Times New Roman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дики  тест «Будиночки»</w:t>
      </w:r>
      <w:r w:rsidRPr="007B0D3D">
        <w:rPr>
          <w:rFonts w:ascii="Times New Roman" w:hAnsi="Times New Roman" w:cs="Times New Roman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«Мотиваційна готовність дитини до школи».</w:t>
      </w:r>
    </w:p>
    <w:p w:rsidR="002C1786" w:rsidRDefault="002C1786" w:rsidP="002C17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120F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За результатами тестування</w:t>
      </w:r>
      <w:r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2C1786" w:rsidRPr="008F120F" w:rsidRDefault="002C1786" w:rsidP="002C178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120F">
        <w:rPr>
          <w:rFonts w:ascii="Times New Roman" w:hAnsi="Times New Roman" w:cs="Times New Roman"/>
          <w:sz w:val="28"/>
          <w:szCs w:val="28"/>
          <w:shd w:val="clear" w:color="auto" w:fill="FFA3A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97A57">
        <w:rPr>
          <w:rFonts w:ascii="Times New Roman" w:hAnsi="Times New Roman" w:cs="Times New Roman"/>
          <w:b/>
          <w:sz w:val="28"/>
          <w:szCs w:val="28"/>
          <w:shd w:val="clear" w:color="auto" w:fill="FFA3A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 6</w:t>
      </w:r>
      <w:r w:rsidRPr="00694EF5">
        <w:rPr>
          <w:rFonts w:ascii="Times New Roman" w:hAnsi="Times New Roman" w:cs="Times New Roman"/>
          <w:b/>
          <w:sz w:val="28"/>
          <w:szCs w:val="28"/>
          <w:shd w:val="clear" w:color="auto" w:fill="FFA3A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учнів</w:t>
      </w:r>
      <w:r w:rsidRPr="00694EF5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F120F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внутрішня мотиваційна позиція ставлення до школи сформована.</w:t>
      </w:r>
    </w:p>
    <w:p w:rsidR="002C1786" w:rsidRPr="008F120F" w:rsidRDefault="00E97A57" w:rsidP="002C178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A3A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 4</w:t>
      </w:r>
      <w:r w:rsidR="002C1786" w:rsidRPr="00694EF5">
        <w:rPr>
          <w:rFonts w:ascii="Times New Roman" w:hAnsi="Times New Roman" w:cs="Times New Roman"/>
          <w:b/>
          <w:sz w:val="28"/>
          <w:szCs w:val="28"/>
          <w:shd w:val="clear" w:color="auto" w:fill="FFA3A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учнів</w:t>
      </w:r>
      <w:r w:rsidR="002C1786" w:rsidRPr="00694EF5">
        <w:rPr>
          <w:rFonts w:ascii="Times New Roman" w:hAnsi="Times New Roman" w:cs="Times New Roman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C1786" w:rsidRPr="008F120F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мотиваційна позиція ставлення до школи ще в процесі формування.</w:t>
      </w:r>
    </w:p>
    <w:p w:rsidR="002C1786" w:rsidRDefault="002C1786" w:rsidP="002C1786">
      <w:pPr>
        <w:spacing w:line="360" w:lineRule="auto"/>
        <w:jc w:val="both"/>
        <w:rPr>
          <w:rFonts w:ascii="Times New Roman" w:hAnsi="Times New Roman" w:cs="Times New Roman"/>
          <w:color w:val="5B9BD5" w:themeColor="accent1"/>
          <w:sz w:val="32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1786" w:rsidRPr="007B0D3D" w:rsidRDefault="002C1786" w:rsidP="002C1786">
      <w:pPr>
        <w:spacing w:line="360" w:lineRule="auto"/>
        <w:jc w:val="both"/>
        <w:rPr>
          <w:rFonts w:ascii="Times New Roman" w:hAnsi="Times New Roman" w:cs="Times New Roman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0D3D">
        <w:rPr>
          <w:rFonts w:ascii="Times New Roman" w:hAnsi="Times New Roman" w:cs="Times New Roman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Результати проведення методики  визначення мотивації школяра до навчання в школі (за Н.Г. </w:t>
      </w:r>
      <w:proofErr w:type="spellStart"/>
      <w:r w:rsidRPr="007B0D3D">
        <w:rPr>
          <w:rFonts w:ascii="Times New Roman" w:hAnsi="Times New Roman" w:cs="Times New Roman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Лускановою</w:t>
      </w:r>
      <w:proofErr w:type="spellEnd"/>
      <w:r w:rsidRPr="007B0D3D">
        <w:rPr>
          <w:rFonts w:ascii="Times New Roman" w:hAnsi="Times New Roman" w:cs="Times New Roman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2C1786" w:rsidRDefault="002C1786" w:rsidP="002C17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459F1E38" wp14:editId="04572323">
            <wp:extent cx="5486400" cy="3200400"/>
            <wp:effectExtent l="0" t="0" r="0" b="0"/>
            <wp:docPr id="29" name="Діагра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C1786" w:rsidRPr="007B0036" w:rsidRDefault="002C1786" w:rsidP="002C17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2C1786" w:rsidRPr="00E43D19" w:rsidRDefault="00E97A57" w:rsidP="002C178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(4</w:t>
      </w:r>
      <w:r w:rsidR="002C1786" w:rsidRPr="00E43D19">
        <w:rPr>
          <w:rFonts w:ascii="Times New Roman" w:hAnsi="Times New Roman" w:cs="Times New Roman"/>
          <w:i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учні)</w:t>
      </w:r>
      <w:r w:rsidR="002C1786" w:rsidRPr="00E43D19">
        <w:rPr>
          <w:rFonts w:ascii="Times New Roman" w:hAnsi="Times New Roman" w:cs="Times New Roman"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C1786" w:rsidRPr="00E43D19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мають </w:t>
      </w:r>
      <w:proofErr w:type="spellStart"/>
      <w:r w:rsidR="002C1786" w:rsidRPr="00E43D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позитивне</w:t>
      </w:r>
      <w:proofErr w:type="spellEnd"/>
      <w:r w:rsidR="002C1786" w:rsidRPr="00E43D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C1786" w:rsidRPr="00E43D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ставлення</w:t>
      </w:r>
      <w:proofErr w:type="spellEnd"/>
      <w:r w:rsidR="002C1786" w:rsidRPr="00E43D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2C1786" w:rsidRPr="00E43D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школи</w:t>
      </w:r>
      <w:proofErr w:type="spellEnd"/>
      <w:r w:rsidR="002C1786" w:rsidRPr="00E43D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але школа </w:t>
      </w:r>
      <w:proofErr w:type="spellStart"/>
      <w:r w:rsidR="002C1786" w:rsidRPr="00E43D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приваблює</w:t>
      </w:r>
      <w:proofErr w:type="spellEnd"/>
      <w:r w:rsidR="002C1786" w:rsidRPr="00E43D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C1786" w:rsidRPr="00E43D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більше</w:t>
      </w:r>
      <w:proofErr w:type="spellEnd"/>
      <w:r w:rsidR="002C1786" w:rsidRPr="00E43D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C1786" w:rsidRPr="00E43D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позашкільними</w:t>
      </w:r>
      <w:proofErr w:type="spellEnd"/>
      <w:r w:rsidR="002C1786" w:rsidRPr="00E43D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справами;</w:t>
      </w:r>
    </w:p>
    <w:p w:rsidR="002C1786" w:rsidRPr="00E43D19" w:rsidRDefault="00E97A57" w:rsidP="002C17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(4</w:t>
      </w:r>
      <w:r w:rsidR="002C1786" w:rsidRPr="00E43D19">
        <w:rPr>
          <w:rFonts w:ascii="Times New Roman" w:hAnsi="Times New Roman" w:cs="Times New Roman"/>
          <w:i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учні</w:t>
      </w:r>
      <w:r w:rsidR="002C1786" w:rsidRPr="00E43D19">
        <w:rPr>
          <w:rFonts w:ascii="Times New Roman" w:hAnsi="Times New Roman" w:cs="Times New Roman"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2C1786" w:rsidRPr="00E43D19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мають практично сформоване </w:t>
      </w:r>
      <w:proofErr w:type="spellStart"/>
      <w:r w:rsidR="002C1786" w:rsidRPr="00E43D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ставлення</w:t>
      </w:r>
      <w:proofErr w:type="spellEnd"/>
      <w:r w:rsidR="002C1786" w:rsidRPr="00E43D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себе як до школяра;</w:t>
      </w:r>
    </w:p>
    <w:p w:rsidR="002C1786" w:rsidRPr="00E43D19" w:rsidRDefault="002C1786" w:rsidP="002C178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E43D19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ru-RU" w:eastAsia="ru-RU"/>
        </w:rPr>
        <w:t xml:space="preserve">(1 </w:t>
      </w:r>
      <w:proofErr w:type="spellStart"/>
      <w:r w:rsidRPr="00E43D19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ru-RU" w:eastAsia="ru-RU"/>
        </w:rPr>
        <w:t>учень</w:t>
      </w:r>
      <w:proofErr w:type="spellEnd"/>
      <w:r w:rsidRPr="00E43D19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ru-RU" w:eastAsia="ru-RU"/>
        </w:rPr>
        <w:t xml:space="preserve"> </w:t>
      </w:r>
      <w:proofErr w:type="spellStart"/>
      <w:r w:rsidRPr="00E43D19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ru-RU" w:eastAsia="ru-RU"/>
        </w:rPr>
        <w:t>має</w:t>
      </w:r>
      <w:proofErr w:type="spellEnd"/>
      <w:r w:rsidRPr="00E43D19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) </w:t>
      </w:r>
      <w:r w:rsidRPr="00E43D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 </w:t>
      </w:r>
      <w:proofErr w:type="spellStart"/>
      <w:r w:rsidRPr="00E43D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сформоване</w:t>
      </w:r>
      <w:proofErr w:type="spellEnd"/>
      <w:r w:rsidRPr="00E43D1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43D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ставлення</w:t>
      </w:r>
      <w:proofErr w:type="spellEnd"/>
      <w:r w:rsidRPr="00E43D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себе як до школяра</w:t>
      </w:r>
      <w:r w:rsidRPr="00E43D1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;</w:t>
      </w:r>
    </w:p>
    <w:p w:rsidR="002C1786" w:rsidRPr="007B0D3D" w:rsidRDefault="002C1786" w:rsidP="002C17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3D19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ru-RU" w:eastAsia="ru-RU"/>
        </w:rPr>
        <w:t xml:space="preserve">(1 </w:t>
      </w:r>
      <w:proofErr w:type="spellStart"/>
      <w:r w:rsidRPr="00E43D19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ru-RU" w:eastAsia="ru-RU"/>
        </w:rPr>
        <w:t>учень</w:t>
      </w:r>
      <w:proofErr w:type="spellEnd"/>
      <w:r w:rsidRPr="00E43D19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ru-RU" w:eastAsia="ru-RU"/>
        </w:rPr>
        <w:t xml:space="preserve"> </w:t>
      </w:r>
      <w:proofErr w:type="spellStart"/>
      <w:r w:rsidRPr="00E43D19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ru-RU" w:eastAsia="ru-RU"/>
        </w:rPr>
        <w:t>має</w:t>
      </w:r>
      <w:proofErr w:type="spellEnd"/>
      <w:r w:rsidRPr="00E43D19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) </w:t>
      </w:r>
      <w:proofErr w:type="spellStart"/>
      <w:r w:rsidRPr="00E43D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ставлення</w:t>
      </w:r>
      <w:proofErr w:type="spellEnd"/>
      <w:r w:rsidRPr="00E43D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E43D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школи</w:t>
      </w:r>
      <w:proofErr w:type="spellEnd"/>
      <w:r w:rsidRPr="00E43D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3D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негативне</w:t>
      </w:r>
      <w:proofErr w:type="spellEnd"/>
      <w:r w:rsidRPr="00E43D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C1786" w:rsidRPr="007B0D3D" w:rsidRDefault="002C1786" w:rsidP="002C1786">
      <w:pPr>
        <w:pStyle w:val="a3"/>
        <w:shd w:val="clear" w:color="auto" w:fill="FFFFFF"/>
        <w:spacing w:after="0" w:line="420" w:lineRule="atLeast"/>
        <w:ind w:firstLine="540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7B0D3D">
        <w:rPr>
          <w:rFonts w:eastAsia="Times New Roman"/>
          <w:b/>
          <w:bCs/>
          <w:color w:val="333333"/>
          <w:sz w:val="28"/>
          <w:szCs w:val="28"/>
          <w:lang w:eastAsia="uk-UA"/>
        </w:rPr>
        <w:t>Висновки</w:t>
      </w:r>
    </w:p>
    <w:p w:rsidR="002C1786" w:rsidRPr="00295817" w:rsidRDefault="002C1786" w:rsidP="002C1786">
      <w:pPr>
        <w:shd w:val="clear" w:color="auto" w:fill="FFFFFF"/>
        <w:spacing w:after="0" w:line="420" w:lineRule="atLeast"/>
        <w:ind w:firstLine="540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9581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Проведене дослідження було спрямоване на вивчення рівня адаптації та прояву ознак дезадаптації у першокласників.</w:t>
      </w:r>
    </w:p>
    <w:p w:rsidR="002C1786" w:rsidRPr="00295817" w:rsidRDefault="002C1786" w:rsidP="002C1786">
      <w:pPr>
        <w:shd w:val="clear" w:color="auto" w:fill="FFFFFF"/>
        <w:spacing w:after="0" w:line="420" w:lineRule="atLeast"/>
        <w:ind w:firstLine="540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2958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За результат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ами спостереження та оцінки класного керівника</w:t>
      </w:r>
      <w:r w:rsidRPr="002958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:</w:t>
      </w:r>
    </w:p>
    <w:p w:rsidR="002C1786" w:rsidRPr="00295817" w:rsidRDefault="002C1786" w:rsidP="002C17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ind w:left="5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81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більшість дітей мають високий та середній рівень адаптації;</w:t>
      </w:r>
    </w:p>
    <w:p w:rsidR="002C1786" w:rsidRPr="00295817" w:rsidRDefault="002C1786" w:rsidP="002C17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ind w:left="5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81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найбільш поширеними факторами дезадаптації першокласників є недостатня довільність психічних ф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ункцій; надмірна фізична активність</w:t>
      </w:r>
      <w:r w:rsidRPr="0029581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; порушення інтелектуальної діяльності; неготовність до школи.</w:t>
      </w:r>
    </w:p>
    <w:p w:rsidR="002C1786" w:rsidRPr="00E43D19" w:rsidRDefault="002C1786" w:rsidP="002C1786">
      <w:pPr>
        <w:shd w:val="clear" w:color="auto" w:fill="FFFFFF"/>
        <w:spacing w:before="100" w:beforeAutospacing="1" w:after="100" w:afterAutospacing="1" w:line="240" w:lineRule="auto"/>
        <w:ind w:left="193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</w:pPr>
      <w:r w:rsidRPr="00E43D1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  <w:t>В результаті: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   </w:t>
      </w:r>
      <w:proofErr w:type="spellStart"/>
      <w:r w:rsidR="00E97A5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  <w:t>Адаптовні</w:t>
      </w:r>
      <w:proofErr w:type="spellEnd"/>
      <w:r w:rsidR="00E97A5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  <w:t xml:space="preserve"> – 8</w:t>
      </w:r>
      <w:bookmarkStart w:id="0" w:name="_GoBack"/>
      <w:bookmarkEnd w:id="0"/>
      <w:r w:rsidRPr="00E43D1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  <w:t xml:space="preserve"> </w:t>
      </w:r>
      <w:proofErr w:type="spellStart"/>
      <w:r w:rsidRPr="00E43D1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  <w:t>унів</w:t>
      </w:r>
      <w:proofErr w:type="spellEnd"/>
      <w:r w:rsidRPr="00E43D1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  <w:t xml:space="preserve"> (75% )</w:t>
      </w:r>
    </w:p>
    <w:p w:rsidR="002C1786" w:rsidRPr="00E43D19" w:rsidRDefault="002C1786" w:rsidP="002C1786">
      <w:pPr>
        <w:shd w:val="clear" w:color="auto" w:fill="FFFFFF"/>
        <w:spacing w:before="100" w:beforeAutospacing="1" w:after="100" w:afterAutospacing="1" w:line="240" w:lineRule="auto"/>
        <w:ind w:left="193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</w:pPr>
      <w:r w:rsidRPr="00E43D1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  <w:t xml:space="preserve">                                  В процесі адаптації- 2 учнів (25%)</w:t>
      </w:r>
    </w:p>
    <w:p w:rsidR="002C1786" w:rsidRPr="001971A6" w:rsidRDefault="002C1786" w:rsidP="002C1786">
      <w:pPr>
        <w:shd w:val="clear" w:color="auto" w:fill="FFFFFF"/>
        <w:spacing w:before="100" w:beforeAutospacing="1" w:after="100" w:afterAutospacing="1" w:line="420" w:lineRule="atLeast"/>
        <w:ind w:firstLine="5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Таким чином за отриманими результатами по діагностичних та проективних методиках можна побачити  що 2 учнів </w:t>
      </w:r>
      <w:r w:rsidRPr="001971A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потребують трохи більшої уваги в начальному процесі так і в формуванні позитивного ставлення до </w:t>
      </w:r>
      <w:r w:rsidRPr="001971A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школи, індивідуальної роботи з психологом. Батькам, класному керівнику рекомендується підтримувати дітей які ще проходять процес адаптації.</w:t>
      </w:r>
    </w:p>
    <w:p w:rsidR="002C1786" w:rsidRPr="00CC669B" w:rsidRDefault="002C1786" w:rsidP="002C1786">
      <w:pPr>
        <w:spacing w:line="360" w:lineRule="auto"/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29581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Отже, в цілому рівень адаптації першокласників до навчання у школі є достатній.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CC669B">
        <w:rPr>
          <w:rFonts w:ascii="Times New Roman" w:hAnsi="Times New Roman" w:cs="Times New Roman"/>
          <w:sz w:val="28"/>
          <w:szCs w:val="28"/>
        </w:rPr>
        <w:t>За результатами анкетування та бесіди з класним керівником в класі переважає</w:t>
      </w:r>
      <w:r>
        <w:rPr>
          <w:rFonts w:ascii="Times New Roman" w:hAnsi="Times New Roman" w:cs="Times New Roman"/>
          <w:sz w:val="28"/>
          <w:szCs w:val="28"/>
        </w:rPr>
        <w:t xml:space="preserve"> більшою мірою</w:t>
      </w:r>
      <w:r w:rsidRPr="00CC669B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зитивна атмосфера, діти ще тільки вчяться товаришувати та взаємодіяти разом, вони досить </w:t>
      </w:r>
      <w:r w:rsidRPr="00CC669B">
        <w:rPr>
          <w:rFonts w:ascii="Times New Roman" w:hAnsi="Times New Roman" w:cs="Times New Roman"/>
          <w:sz w:val="28"/>
          <w:szCs w:val="28"/>
        </w:rPr>
        <w:t>активні, добр</w:t>
      </w:r>
      <w:r>
        <w:rPr>
          <w:rFonts w:ascii="Times New Roman" w:hAnsi="Times New Roman" w:cs="Times New Roman"/>
          <w:sz w:val="28"/>
          <w:szCs w:val="28"/>
        </w:rPr>
        <w:t>озичливі, допитливі. Учні намагаються</w:t>
      </w:r>
      <w:r w:rsidRPr="00CC6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докладати</w:t>
      </w:r>
      <w:r w:rsidRPr="00CC669B">
        <w:rPr>
          <w:rFonts w:ascii="Times New Roman" w:hAnsi="Times New Roman" w:cs="Times New Roman"/>
          <w:sz w:val="28"/>
          <w:szCs w:val="28"/>
        </w:rPr>
        <w:t xml:space="preserve"> багато зусиль для розуміння </w:t>
      </w:r>
      <w:r>
        <w:rPr>
          <w:rFonts w:ascii="Times New Roman" w:hAnsi="Times New Roman" w:cs="Times New Roman"/>
          <w:sz w:val="28"/>
          <w:szCs w:val="28"/>
        </w:rPr>
        <w:t>навчального процесу, стараються</w:t>
      </w:r>
      <w:r w:rsidRPr="00CC669B">
        <w:rPr>
          <w:rFonts w:ascii="Times New Roman" w:hAnsi="Times New Roman" w:cs="Times New Roman"/>
          <w:sz w:val="28"/>
          <w:szCs w:val="28"/>
        </w:rPr>
        <w:t xml:space="preserve"> допомагати один одному</w:t>
      </w:r>
      <w:r>
        <w:rPr>
          <w:rFonts w:ascii="Times New Roman" w:hAnsi="Times New Roman" w:cs="Times New Roman"/>
          <w:sz w:val="28"/>
          <w:szCs w:val="28"/>
        </w:rPr>
        <w:t xml:space="preserve"> та чути вчителя</w:t>
      </w:r>
      <w:r w:rsidRPr="00CC669B">
        <w:rPr>
          <w:rFonts w:ascii="Times New Roman" w:hAnsi="Times New Roman" w:cs="Times New Roman"/>
          <w:sz w:val="28"/>
          <w:szCs w:val="28"/>
        </w:rPr>
        <w:t>.</w:t>
      </w:r>
    </w:p>
    <w:p w:rsidR="002C1786" w:rsidRDefault="002C1786" w:rsidP="002C178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C1786" w:rsidRDefault="002C1786" w:rsidP="002C1786">
      <w:pPr>
        <w:rPr>
          <w:rFonts w:ascii="Times New Roman" w:hAnsi="Times New Roman"/>
          <w:sz w:val="28"/>
          <w:szCs w:val="28"/>
        </w:rPr>
      </w:pPr>
    </w:p>
    <w:p w:rsidR="002C1786" w:rsidRDefault="002C1786" w:rsidP="002C1786">
      <w:pPr>
        <w:rPr>
          <w:rFonts w:ascii="Times New Roman" w:hAnsi="Times New Roman"/>
          <w:sz w:val="28"/>
          <w:szCs w:val="28"/>
        </w:rPr>
      </w:pPr>
    </w:p>
    <w:p w:rsidR="005B0524" w:rsidRDefault="005B0524"/>
    <w:p w:rsidR="002C1786" w:rsidRDefault="002C1786"/>
    <w:p w:rsidR="002C1786" w:rsidRDefault="002C1786"/>
    <w:p w:rsidR="002C1786" w:rsidRDefault="002C1786"/>
    <w:p w:rsidR="002C1786" w:rsidRDefault="002C1786"/>
    <w:p w:rsidR="002C1786" w:rsidRDefault="002C1786"/>
    <w:p w:rsidR="002C1786" w:rsidRDefault="002C1786"/>
    <w:p w:rsidR="002C1786" w:rsidRDefault="002C1786"/>
    <w:p w:rsidR="002C1786" w:rsidRDefault="002C1786"/>
    <w:p w:rsidR="002C1786" w:rsidRDefault="002C1786"/>
    <w:p w:rsidR="002C1786" w:rsidRDefault="002C1786"/>
    <w:p w:rsidR="002C1786" w:rsidRDefault="002C1786"/>
    <w:p w:rsidR="002C1786" w:rsidRDefault="002C1786"/>
    <w:p w:rsidR="002C1786" w:rsidRDefault="002C1786"/>
    <w:p w:rsidR="002C1786" w:rsidRDefault="002C1786"/>
    <w:p w:rsidR="002C1786" w:rsidRDefault="002C1786"/>
    <w:p w:rsidR="002C1786" w:rsidRDefault="002C1786"/>
    <w:p w:rsidR="002C1786" w:rsidRDefault="002C1786"/>
    <w:p w:rsidR="002C1786" w:rsidRDefault="002C1786"/>
    <w:p w:rsidR="002C1786" w:rsidRDefault="002C1786"/>
    <w:p w:rsidR="002C1786" w:rsidRDefault="002C1786"/>
    <w:p w:rsidR="002C1786" w:rsidRPr="00CC669B" w:rsidRDefault="002C1786" w:rsidP="002C1786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5B9BD5" w:themeColor="accent1"/>
          <w:sz w:val="36"/>
          <w:szCs w:val="28"/>
          <w:lang w:eastAsia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69B"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sz w:val="36"/>
          <w:szCs w:val="28"/>
          <w:lang w:eastAsia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Поради психолога вчителю та батькам щодо  успішної адаптації  першокласників до шкільного життя.</w:t>
      </w:r>
    </w:p>
    <w:p w:rsidR="002C1786" w:rsidRPr="00CC669B" w:rsidRDefault="002C1786" w:rsidP="002C1786">
      <w:pPr>
        <w:rPr>
          <w:rFonts w:ascii="Times New Roman" w:hAnsi="Times New Roman"/>
          <w:b/>
          <w:i/>
          <w:sz w:val="40"/>
          <w:szCs w:val="28"/>
        </w:rPr>
      </w:pPr>
      <w:r w:rsidRPr="00CC669B">
        <w:rPr>
          <w:rFonts w:ascii="Times New Roman" w:hAnsi="Times New Roman"/>
          <w:b/>
          <w:i/>
          <w:noProof/>
          <w:sz w:val="40"/>
          <w:szCs w:val="28"/>
          <w:lang w:val="ru-RU" w:eastAsia="ru-RU"/>
        </w:rPr>
        <w:drawing>
          <wp:inline distT="0" distB="0" distL="0" distR="0" wp14:anchorId="23EEAC10" wp14:editId="164BABB2">
            <wp:extent cx="2118360" cy="1016813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Международный Университет Декупажа — Картинки из тем _ OK_R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033" cy="101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669B">
        <w:rPr>
          <w:rFonts w:ascii="Times New Roman" w:hAnsi="Times New Roman"/>
          <w:b/>
          <w:i/>
          <w:noProof/>
          <w:sz w:val="40"/>
          <w:szCs w:val="28"/>
          <w:lang w:val="ru-RU" w:eastAsia="ru-RU"/>
        </w:rPr>
        <w:drawing>
          <wp:inline distT="0" distB="0" distL="0" distR="0" wp14:anchorId="700682E2" wp14:editId="44D81349">
            <wp:extent cx="1904494" cy="1447800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emium Vector _ Happy cute little kids boy and girl draw with teach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398" cy="1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669B">
        <w:rPr>
          <w:rFonts w:ascii="Times New Roman" w:hAnsi="Times New Roman"/>
          <w:b/>
          <w:i/>
          <w:noProof/>
          <w:sz w:val="40"/>
          <w:szCs w:val="28"/>
          <w:lang w:val="ru-RU" w:eastAsia="ru-RU"/>
        </w:rPr>
        <w:drawing>
          <wp:inline distT="0" distB="0" distL="0" distR="0" wp14:anchorId="3068A2AD" wp14:editId="39358171">
            <wp:extent cx="2049421" cy="1117600"/>
            <wp:effectExtent l="0" t="0" r="8255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Международный Университет Декупажа — Картинки из тем _ OK_R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95930" cy="1142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786" w:rsidRPr="001971A6" w:rsidRDefault="002C1786" w:rsidP="002C1786">
      <w:pPr>
        <w:spacing w:line="360" w:lineRule="auto"/>
        <w:ind w:left="3828" w:firstLine="708"/>
        <w:jc w:val="both"/>
        <w:rPr>
          <w:rFonts w:ascii="Times New Roman" w:hAnsi="Times New Roman"/>
          <w:b/>
          <w:i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C669B">
        <w:rPr>
          <w:rFonts w:ascii="Times New Roman" w:hAnsi="Times New Roman"/>
          <w:b/>
          <w:i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Щоб захистити та підтримати школярів у важкий  період адаптації, вчитель повинен бути не лише постачальником інформації для розуму, а й оберегом.</w:t>
      </w:r>
    </w:p>
    <w:p w:rsidR="002C1786" w:rsidRPr="00CC669B" w:rsidRDefault="002C1786" w:rsidP="002C1786">
      <w:pPr>
        <w:spacing w:line="360" w:lineRule="auto"/>
        <w:ind w:right="4819" w:firstLine="708"/>
        <w:jc w:val="both"/>
        <w:rPr>
          <w:rFonts w:ascii="Times New Roman" w:hAnsi="Times New Roman"/>
          <w:sz w:val="28"/>
          <w:szCs w:val="28"/>
        </w:rPr>
      </w:pPr>
      <w:r w:rsidRPr="00CC669B">
        <w:rPr>
          <w:rFonts w:ascii="Times New Roman" w:hAnsi="Times New Roman"/>
          <w:sz w:val="28"/>
          <w:szCs w:val="28"/>
        </w:rPr>
        <w:t xml:space="preserve"> </w:t>
      </w:r>
      <w:r w:rsidRPr="00CC669B">
        <w:rPr>
          <w:rFonts w:ascii="Times New Roman" w:hAnsi="Times New Roman"/>
          <w:b/>
          <w:i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Підтримка батьків і вчителя – важливий гарант гармонійного входження малюка у шкільне життя.</w:t>
      </w:r>
    </w:p>
    <w:p w:rsidR="002C1786" w:rsidRPr="00CC669B" w:rsidRDefault="002C1786" w:rsidP="002C1786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C669B">
        <w:rPr>
          <w:rFonts w:ascii="Times New Roman" w:hAnsi="Times New Roman"/>
          <w:b/>
          <w:i/>
          <w:sz w:val="28"/>
          <w:szCs w:val="28"/>
        </w:rPr>
        <w:t> 1. Запобігайте негативних оцінок навіть у формі висловленого судження. Дитині властиво помилятися.</w:t>
      </w:r>
    </w:p>
    <w:p w:rsidR="002C1786" w:rsidRPr="00CC669B" w:rsidRDefault="002C1786" w:rsidP="002C1786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C669B">
        <w:rPr>
          <w:rFonts w:ascii="Times New Roman" w:hAnsi="Times New Roman"/>
          <w:b/>
          <w:i/>
          <w:sz w:val="28"/>
          <w:szCs w:val="28"/>
        </w:rPr>
        <w:t> 2. Порівнюйте межі домагань з можливостями дитини. Непомірно домагання ведуть до хронічної втоми та поганого самопочуття формують низьку самооцінку.</w:t>
      </w:r>
    </w:p>
    <w:p w:rsidR="002C1786" w:rsidRPr="00CC669B" w:rsidRDefault="002C1786" w:rsidP="002C1786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C669B">
        <w:rPr>
          <w:rFonts w:ascii="Times New Roman" w:hAnsi="Times New Roman"/>
          <w:b/>
          <w:i/>
          <w:sz w:val="28"/>
          <w:szCs w:val="28"/>
        </w:rPr>
        <w:t> 3. Привчайте дітей до самостійності, виховуйте у них уміння  доводити розпочате до кінця, знаходити помилки та виправляти їх.</w:t>
      </w:r>
    </w:p>
    <w:p w:rsidR="002C1786" w:rsidRPr="00CC669B" w:rsidRDefault="002C1786" w:rsidP="002C1786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C669B">
        <w:rPr>
          <w:rFonts w:ascii="Times New Roman" w:hAnsi="Times New Roman"/>
          <w:b/>
          <w:i/>
          <w:sz w:val="28"/>
          <w:szCs w:val="28"/>
        </w:rPr>
        <w:t> 4. Створюйте ситуації випробування у яких дитина діятиме сміливо, творчо і буде прагнути до самоствердження.</w:t>
      </w:r>
    </w:p>
    <w:p w:rsidR="002C1786" w:rsidRPr="00CC669B" w:rsidRDefault="002C1786" w:rsidP="002C1786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C669B">
        <w:rPr>
          <w:rFonts w:ascii="Times New Roman" w:hAnsi="Times New Roman"/>
          <w:b/>
          <w:i/>
          <w:sz w:val="28"/>
          <w:szCs w:val="28"/>
        </w:rPr>
        <w:t> 5. Порівнюйте успішність малюка не з успішністю інших дітей,а з його власними успіхами, тим, яким був малюк вчора, сьогодні, буде завтра. Оцінюйте діяльність, а не особистість.</w:t>
      </w:r>
    </w:p>
    <w:p w:rsidR="002C1786" w:rsidRPr="00CC669B" w:rsidRDefault="002C1786" w:rsidP="002C1786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C669B">
        <w:rPr>
          <w:rFonts w:ascii="Times New Roman" w:hAnsi="Times New Roman"/>
          <w:b/>
          <w:i/>
          <w:sz w:val="28"/>
          <w:szCs w:val="28"/>
        </w:rPr>
        <w:t>  6. Створюйте умови для формування позитивного світосприймання молодшого школяра.</w:t>
      </w:r>
    </w:p>
    <w:p w:rsidR="002C1786" w:rsidRPr="00CC669B" w:rsidRDefault="002C1786" w:rsidP="002C1786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C669B">
        <w:rPr>
          <w:rFonts w:ascii="Times New Roman" w:hAnsi="Times New Roman"/>
          <w:b/>
          <w:i/>
          <w:sz w:val="28"/>
          <w:szCs w:val="28"/>
        </w:rPr>
        <w:t> 7. Якщо ви хочете, щоб першокласник став емоційно гармонійним, він повинен бачити радість від своєї правильної поведінки. </w:t>
      </w:r>
    </w:p>
    <w:p w:rsidR="002C1786" w:rsidRPr="00CC669B" w:rsidRDefault="002C1786" w:rsidP="002C1786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5B9BD5" w:themeColor="accent1"/>
          <w:sz w:val="36"/>
          <w:szCs w:val="28"/>
          <w:lang w:eastAsia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69B">
        <w:rPr>
          <w:rFonts w:ascii="Times New Roman" w:eastAsia="Times New Roman" w:hAnsi="Times New Roman" w:cs="Times New Roman"/>
          <w:b/>
          <w:bCs/>
          <w:color w:val="5B9BD5" w:themeColor="accent1"/>
          <w:sz w:val="36"/>
          <w:szCs w:val="28"/>
          <w:lang w:eastAsia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Поради батькам, як допомогти дитині легше адаптуватися:</w:t>
      </w:r>
    </w:p>
    <w:p w:rsidR="002C1786" w:rsidRPr="00CC669B" w:rsidRDefault="002C1786" w:rsidP="002C1786">
      <w:pPr>
        <w:shd w:val="clear" w:color="auto" w:fill="FFFFFF"/>
        <w:tabs>
          <w:tab w:val="left" w:pos="284"/>
          <w:tab w:val="left" w:pos="709"/>
        </w:tabs>
        <w:spacing w:after="100" w:afterAutospacing="1" w:line="240" w:lineRule="auto"/>
        <w:ind w:firstLine="284"/>
        <w:outlineLvl w:val="3"/>
        <w:rPr>
          <w:rFonts w:ascii="Times New Roman" w:eastAsia="Times New Roman" w:hAnsi="Times New Roman" w:cs="Times New Roman"/>
          <w:b/>
          <w:color w:val="5B9BD5" w:themeColor="accent1"/>
          <w:sz w:val="36"/>
          <w:szCs w:val="28"/>
          <w:lang w:eastAsia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69B">
        <w:rPr>
          <w:rFonts w:ascii="Times New Roman" w:eastAsia="Times New Roman" w:hAnsi="Times New Roman" w:cs="Times New Roman"/>
          <w:b/>
          <w:noProof/>
          <w:color w:val="5B9BD5" w:themeColor="accent1"/>
          <w:sz w:val="36"/>
          <w:szCs w:val="28"/>
          <w:lang w:val="ru-RU" w:eastAsia="ru-RU"/>
        </w:rPr>
        <w:drawing>
          <wp:inline distT="0" distB="0" distL="0" distR="0" wp14:anchorId="54B3A78A" wp14:editId="0B2F2AA9">
            <wp:extent cx="2156460" cy="1035101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Международный Университет Декупажа — Картинки из тем _ OK_R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771" cy="103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5B9BD5" w:themeColor="accent1"/>
          <w:sz w:val="36"/>
          <w:szCs w:val="28"/>
          <w:lang w:val="ru-RU" w:eastAsia="ru-RU"/>
        </w:rPr>
        <w:drawing>
          <wp:inline distT="0" distB="0" distL="0" distR="0" wp14:anchorId="2B843A7C" wp14:editId="0AC47D85">
            <wp:extent cx="1740833" cy="143256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remium Vector _ Boy and girl raising their hand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802" cy="143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669B">
        <w:rPr>
          <w:rFonts w:ascii="Times New Roman" w:eastAsia="Times New Roman" w:hAnsi="Times New Roman" w:cs="Times New Roman"/>
          <w:b/>
          <w:noProof/>
          <w:color w:val="5B9BD5" w:themeColor="accent1"/>
          <w:sz w:val="36"/>
          <w:szCs w:val="28"/>
          <w:lang w:val="ru-RU" w:eastAsia="ru-RU"/>
        </w:rPr>
        <w:drawing>
          <wp:inline distT="0" distB="0" distL="0" distR="0" wp14:anchorId="2F0FFBF5" wp14:editId="1341B907">
            <wp:extent cx="1988820" cy="1108377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Международный Университет Декупажа — Картинки из тем _ OK_R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93991" cy="111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786" w:rsidRPr="00F46985" w:rsidRDefault="002C1786" w:rsidP="002C1786">
      <w:pPr>
        <w:numPr>
          <w:ilvl w:val="0"/>
          <w:numId w:val="7"/>
        </w:numPr>
        <w:shd w:val="clear" w:color="auto" w:fill="FFFFFF"/>
        <w:spacing w:before="100" w:beforeAutospacing="1" w:after="15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F469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Дотримання режиму дня, не тільки в будні дні, а й на вихідних та канікулах. Це допоможе вашій дитині достатньо відпочивати, а також відповідально ставитися до часу.</w:t>
      </w:r>
    </w:p>
    <w:p w:rsidR="002C1786" w:rsidRPr="00F46985" w:rsidRDefault="002C1786" w:rsidP="002C1786">
      <w:pPr>
        <w:numPr>
          <w:ilvl w:val="0"/>
          <w:numId w:val="7"/>
        </w:numPr>
        <w:shd w:val="clear" w:color="auto" w:fill="FFFFFF"/>
        <w:spacing w:before="100" w:beforeAutospacing="1" w:after="15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F469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Обговорювати очікування дитини. Що вона хотіла би вивчити. Важливо виробити у дитини розуміння того, що вона не просто іде в гімназію, а саме вчитися, отримувати нові знання та використовувати їх.</w:t>
      </w:r>
    </w:p>
    <w:p w:rsidR="002C1786" w:rsidRPr="00F46985" w:rsidRDefault="002C1786" w:rsidP="002C1786">
      <w:pPr>
        <w:numPr>
          <w:ilvl w:val="0"/>
          <w:numId w:val="7"/>
        </w:numPr>
        <w:shd w:val="clear" w:color="auto" w:fill="FFFFFF"/>
        <w:spacing w:before="100" w:beforeAutospacing="1" w:after="15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F469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Враховувати інтереси дитини. Якщо дитина відвідує різні цікаві студії – це значно підвищує мотивацію та бажання ходити до гімназії.</w:t>
      </w:r>
    </w:p>
    <w:p w:rsidR="002C1786" w:rsidRPr="00F46985" w:rsidRDefault="002C1786" w:rsidP="002C1786">
      <w:pPr>
        <w:numPr>
          <w:ilvl w:val="0"/>
          <w:numId w:val="7"/>
        </w:numPr>
        <w:shd w:val="clear" w:color="auto" w:fill="FFFFFF"/>
        <w:spacing w:before="100" w:beforeAutospacing="1" w:after="15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F469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Єдині правила в гімназії і вдома. Обговоріть з дитиною ті правила і норми, з якими вона зустрілася в гімназії. Поясніть їх необхідність і доцільність. При наявності протиріч дитині важко вибудувати власні норми поведінки.</w:t>
      </w:r>
    </w:p>
    <w:p w:rsidR="002C1786" w:rsidRPr="00F46985" w:rsidRDefault="002C1786" w:rsidP="002C1786">
      <w:pPr>
        <w:numPr>
          <w:ilvl w:val="0"/>
          <w:numId w:val="7"/>
        </w:numPr>
        <w:shd w:val="clear" w:color="auto" w:fill="FFFFFF"/>
        <w:spacing w:before="100" w:beforeAutospacing="1" w:after="15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F469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Обговорення шкільних справ, стосунків з однокласниками, друзями, вчителями. Важливо вислухати дитину, дати змогу емоційно відреагувати на ситуації. Не спішіть давати поради, якщо дитина  не запитує.</w:t>
      </w:r>
    </w:p>
    <w:p w:rsidR="002C1786" w:rsidRPr="00F46985" w:rsidRDefault="002C1786" w:rsidP="002C178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F469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Підтримка та похвала. Допомагайте перебороти труднощі, не акцентуючи на них надмірної уваги. Помічайте успіхи вашої дитини, хваліть навіть за незначні</w:t>
      </w:r>
    </w:p>
    <w:p w:rsidR="002C1786" w:rsidRPr="00F46985" w:rsidRDefault="002C1786" w:rsidP="002C178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F469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Допомагати дитині розвивати дрібну моторику м’язів руки . Для цього необхідно багато вирізати, малювати, зафарбовувати, складати невеликі за розміром деталі, зображення тощо.</w:t>
      </w:r>
    </w:p>
    <w:p w:rsidR="002C1786" w:rsidRPr="003D4BE6" w:rsidRDefault="002C1786" w:rsidP="002C1786">
      <w:pPr>
        <w:shd w:val="clear" w:color="auto" w:fill="FFFFFF"/>
        <w:spacing w:after="200" w:line="253" w:lineRule="atLeast"/>
        <w:rPr>
          <w:rFonts w:ascii="Arial" w:eastAsia="Times New Roman" w:hAnsi="Arial" w:cs="Arial"/>
          <w:color w:val="333333"/>
          <w:lang w:eastAsia="uk-UA"/>
        </w:rPr>
      </w:pPr>
    </w:p>
    <w:p w:rsidR="002C1786" w:rsidRDefault="002C1786" w:rsidP="002C1786"/>
    <w:sectPr w:rsidR="002C17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3AA"/>
    <w:multiLevelType w:val="multilevel"/>
    <w:tmpl w:val="ED90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1E67F8"/>
    <w:multiLevelType w:val="multilevel"/>
    <w:tmpl w:val="D48E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C54C16"/>
    <w:multiLevelType w:val="multilevel"/>
    <w:tmpl w:val="7D800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E26F5C"/>
    <w:multiLevelType w:val="multilevel"/>
    <w:tmpl w:val="C33E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4173AA"/>
    <w:multiLevelType w:val="multilevel"/>
    <w:tmpl w:val="3788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FD6A15"/>
    <w:multiLevelType w:val="hybridMultilevel"/>
    <w:tmpl w:val="C7687AE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54B0E98"/>
    <w:multiLevelType w:val="multilevel"/>
    <w:tmpl w:val="428E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E7"/>
    <w:rsid w:val="002C1786"/>
    <w:rsid w:val="005B0524"/>
    <w:rsid w:val="00760DF4"/>
    <w:rsid w:val="00917779"/>
    <w:rsid w:val="00CF10E7"/>
    <w:rsid w:val="00D4789A"/>
    <w:rsid w:val="00E9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78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6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78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6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Relationship Id="rId4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Relationship Id="rId4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Рівень самооцінки учнів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6C5-4D6D-A650-1889B48420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6C5-4D6D-A650-1889B484204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6C5-4D6D-A650-1889B484204C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Аркуш1!$A$2:$A$4</c:f>
              <c:strCache>
                <c:ptCount val="3"/>
                <c:pt idx="0">
                  <c:v>Високий рівень</c:v>
                </c:pt>
                <c:pt idx="1">
                  <c:v>Середній рівень</c:v>
                </c:pt>
                <c:pt idx="2">
                  <c:v>Низький рівень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6C5-4D6D-A650-1889B484204C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Мотивація школяра до навчання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A79-4A7D-A6D6-008B24AADCB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A79-4A7D-A6D6-008B24AADCB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A79-4A7D-A6D6-008B24AADCB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A79-4A7D-A6D6-008B24AADCB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учнів (позит. Став.)</c:v>
                </c:pt>
                <c:pt idx="1">
                  <c:v>учнів (практично сформ.)</c:v>
                </c:pt>
                <c:pt idx="2">
                  <c:v>учнів (не сформоване)</c:v>
                </c:pt>
                <c:pt idx="3">
                  <c:v>учнів (негативне)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1A79-4A7D-A6D6-008B24AADCB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6</cp:revision>
  <dcterms:created xsi:type="dcterms:W3CDTF">2023-11-13T07:46:00Z</dcterms:created>
  <dcterms:modified xsi:type="dcterms:W3CDTF">2024-11-19T11:30:00Z</dcterms:modified>
</cp:coreProperties>
</file>