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52" w:rsidRPr="009432F9" w:rsidRDefault="0056758D" w:rsidP="009432F9">
      <w:pPr>
        <w:tabs>
          <w:tab w:val="left" w:pos="3574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432F9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Опис досвіду роботи</w:t>
      </w:r>
      <w:r w:rsidR="00B90621" w:rsidRPr="009432F9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 xml:space="preserve"> м</w:t>
      </w:r>
      <w:r w:rsidR="000C3691" w:rsidRPr="009432F9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узею історії с</w:t>
      </w:r>
      <w:r w:rsidR="009432F9" w:rsidRPr="009432F9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 xml:space="preserve">ела Велика </w:t>
      </w:r>
      <w:proofErr w:type="spellStart"/>
      <w:r w:rsidR="009432F9" w:rsidRPr="009432F9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Глуша</w:t>
      </w:r>
      <w:bookmarkStart w:id="0" w:name="_GoBack"/>
      <w:bookmarkEnd w:id="0"/>
      <w:proofErr w:type="spellEnd"/>
    </w:p>
    <w:p w:rsidR="00445752" w:rsidRDefault="00445752" w:rsidP="000149A3">
      <w:pPr>
        <w:tabs>
          <w:tab w:val="left" w:pos="3574"/>
        </w:tabs>
        <w:spacing w:after="0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752" w:rsidRDefault="004235D9" w:rsidP="003361A1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музеї створено</w:t>
      </w:r>
      <w:r w:rsidR="000C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445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експозиційних розділів, які знайомлять відвідувачів з історичним минулим, побутом і традиціями жителів села: </w:t>
      </w:r>
    </w:p>
    <w:p w:rsidR="00196734" w:rsidRPr="00E55B49" w:rsidRDefault="00445752" w:rsidP="003361A1">
      <w:pPr>
        <w:spacing w:after="0" w:line="36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«Кам’яний вік на території села», «Землеробські знаряддя праці», «Гончарні вироби», «Святковий і буденний одяг», «Ткацтво – народний промисел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великоглушанців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«Інтер’єр селянської хати кінця ХІХ – початку ХХ ст.», «Воєнні роки (1914-1918рр.; 1941-1945рр.)»,  «Писемні джерела про Велику Глушу», «Фото минулих літ», «Нумізматика»,  «Альберт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наш земляк у Німеччині». </w:t>
      </w:r>
      <w:r w:rsidR="000C369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Деревообробні промисли і ремесла</w:t>
      </w:r>
      <w:r w:rsidR="000C3691">
        <w:rPr>
          <w:rFonts w:ascii="Times New Roman" w:eastAsia="Calibri" w:hAnsi="Times New Roman" w:cs="Times New Roman"/>
          <w:sz w:val="28"/>
          <w:szCs w:val="28"/>
          <w:lang w:val="uk-UA"/>
        </w:rPr>
        <w:t>»,</w:t>
      </w:r>
      <w:r w:rsidR="000C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 історії шкільного життя</w:t>
      </w:r>
      <w:r w:rsidR="000C369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412E6" w:rsidRPr="00196734" w:rsidRDefault="004235D9" w:rsidP="003361A1">
      <w:pPr>
        <w:tabs>
          <w:tab w:val="left" w:pos="3574"/>
        </w:tabs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експонатів постійно збільшується, збагачуються форми пошукової роботи, удосконалюється структура експозицій. Робота із поповненням і вдосконаленням музею не припиняється.</w:t>
      </w:r>
    </w:p>
    <w:p w:rsidR="00445752" w:rsidRPr="00FF2878" w:rsidRDefault="00445752" w:rsidP="003361A1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2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збору експонатів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B412E6">
        <w:rPr>
          <w:rFonts w:ascii="Times New Roman" w:eastAsia="Calibri" w:hAnsi="Times New Roman" w:cs="Times New Roman"/>
          <w:sz w:val="28"/>
          <w:szCs w:val="28"/>
          <w:lang w:val="uk-UA"/>
        </w:rPr>
        <w:t>шкільний музей використовуємо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різноманітні форми роботи: екскурсії, походи, експедиції, зустрічі зі старожилами, учасниками і свідками історичних подій. </w:t>
      </w:r>
    </w:p>
    <w:p w:rsidR="00445752" w:rsidRDefault="00087217" w:rsidP="003361A1">
      <w:pPr>
        <w:spacing w:after="0" w:line="360" w:lineRule="auto"/>
        <w:ind w:left="-567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час організації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пошукової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роботи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критері</w:t>
      </w:r>
      <w:r w:rsidR="00445752">
        <w:rPr>
          <w:rFonts w:ascii="Times New Roman" w:eastAsia="Calibri" w:hAnsi="Times New Roman" w:cs="Times New Roman"/>
          <w:sz w:val="28"/>
          <w:szCs w:val="28"/>
          <w:lang w:val="uk-UA"/>
        </w:rPr>
        <w:t>ями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12E6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відбору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12E6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предметів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12E6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оригінальність, унікальність, а також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можливість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у навчально-виховному</w:t>
      </w:r>
      <w:r w:rsidR="00B90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752" w:rsidRPr="00087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процесі. </w:t>
      </w:r>
    </w:p>
    <w:p w:rsidR="00445752" w:rsidRPr="000149A3" w:rsidRDefault="00087217" w:rsidP="00087217">
      <w:pPr>
        <w:tabs>
          <w:tab w:val="left" w:pos="3574"/>
        </w:tabs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</w:t>
      </w:r>
      <w:r w:rsidR="000149A3" w:rsidRPr="00014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едагоги школи</w:t>
      </w:r>
      <w:r w:rsidRPr="00087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14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икористовують</w:t>
      </w:r>
      <w:r w:rsidR="000149A3" w:rsidRPr="00014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краєзнавчий матеріал</w:t>
      </w:r>
      <w:r w:rsidR="00445752" w:rsidRPr="00014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навчально-виховному процесі</w:t>
      </w:r>
      <w:r w:rsidR="000149A3" w:rsidRPr="00014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445752" w:rsidRPr="001B0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екскурсії по музею, уроки – екскурсії, використання експонатів на уроках, виховних </w:t>
      </w:r>
      <w:r w:rsidR="00445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заходах, самостійна робота учнів з музейними експоната</w:t>
      </w:r>
      <w:r w:rsidR="001C3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під час підготовки рефератів та</w:t>
      </w:r>
      <w:r w:rsidR="00445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повідомлень на уроках, тематичних вечорах, заняттях гуртків. </w:t>
      </w:r>
    </w:p>
    <w:p w:rsidR="007242E5" w:rsidRDefault="00445752" w:rsidP="003361A1">
      <w:pPr>
        <w:tabs>
          <w:tab w:val="left" w:pos="3574"/>
        </w:tabs>
        <w:spacing w:after="0" w:line="36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Екскурсії проводимо не тільки для учнів, а й для гостей школи, батьків, учасників методичних семінарів, жителів села. </w:t>
      </w:r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ході екскурсії, оглядаючи експонати,</w:t>
      </w:r>
      <w:r w:rsidR="00E55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і жителі</w:t>
      </w:r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пригадують, що у них збереглося із старовинних речей.  Так у 2016  році випускниця нашої школи Оксана </w:t>
      </w:r>
      <w:proofErr w:type="spellStart"/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Гарбарчук</w:t>
      </w:r>
      <w:proofErr w:type="spellEnd"/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передала до музею  одяг своєї бабусі  - </w:t>
      </w:r>
      <w:proofErr w:type="spellStart"/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Гарбарчук</w:t>
      </w:r>
      <w:proofErr w:type="spellEnd"/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</w:t>
      </w:r>
      <w:r w:rsidR="00087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Степанівни 1930 </w:t>
      </w:r>
      <w:proofErr w:type="spellStart"/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724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.</w:t>
      </w:r>
    </w:p>
    <w:p w:rsidR="00445752" w:rsidRPr="007242E5" w:rsidRDefault="00087217" w:rsidP="003361A1">
      <w:pPr>
        <w:tabs>
          <w:tab w:val="left" w:pos="3574"/>
        </w:tabs>
        <w:spacing w:after="0" w:line="36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Жителі села   запрошують</w:t>
      </w:r>
      <w:r w:rsidR="004457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музею своїх родичів, друзів, які приїжджають з різних куточків України провідати свою родину. Були гості у нашому музеї з </w:t>
      </w:r>
      <w:r w:rsidR="004457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Полтавщини,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Дніпропетровщини, Донеччини. Усім відвідувачам подобається наш музей. Вони </w:t>
      </w:r>
      <w:r w:rsidR="004457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фотографували експозиції, щоб показати своїм землякам. </w:t>
      </w:r>
    </w:p>
    <w:p w:rsidR="003361A1" w:rsidRDefault="00E55B49" w:rsidP="003361A1">
      <w:pPr>
        <w:tabs>
          <w:tab w:val="left" w:pos="3574"/>
        </w:tabs>
        <w:spacing w:after="0" w:line="360" w:lineRule="auto"/>
        <w:ind w:left="-567" w:right="-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70D3">
        <w:rPr>
          <w:rFonts w:ascii="Times New Roman" w:eastAsia="Calibri" w:hAnsi="Times New Roman" w:cs="Times New Roman"/>
          <w:sz w:val="28"/>
          <w:szCs w:val="28"/>
        </w:rPr>
        <w:t xml:space="preserve">Стало </w:t>
      </w:r>
      <w:proofErr w:type="spellStart"/>
      <w:r w:rsidRPr="009770D3">
        <w:rPr>
          <w:rFonts w:ascii="Times New Roman" w:eastAsia="Calibri" w:hAnsi="Times New Roman" w:cs="Times New Roman"/>
          <w:sz w:val="28"/>
          <w:szCs w:val="28"/>
        </w:rPr>
        <w:t>традицією</w:t>
      </w:r>
      <w:proofErr w:type="spellEnd"/>
      <w:r w:rsidR="00087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70D3">
        <w:rPr>
          <w:rFonts w:ascii="Times New Roman" w:eastAsia="Calibri" w:hAnsi="Times New Roman" w:cs="Times New Roman"/>
          <w:sz w:val="28"/>
          <w:szCs w:val="28"/>
        </w:rPr>
        <w:t>проводити</w:t>
      </w:r>
      <w:proofErr w:type="spellEnd"/>
      <w:r w:rsidRPr="009770D3">
        <w:rPr>
          <w:rFonts w:ascii="Times New Roman" w:eastAsia="Calibri" w:hAnsi="Times New Roman" w:cs="Times New Roman"/>
          <w:sz w:val="28"/>
          <w:szCs w:val="28"/>
        </w:rPr>
        <w:t xml:space="preserve"> Перший урок у </w:t>
      </w:r>
      <w:proofErr w:type="spellStart"/>
      <w:r w:rsidRPr="009770D3">
        <w:rPr>
          <w:rFonts w:ascii="Times New Roman" w:eastAsia="Calibri" w:hAnsi="Times New Roman" w:cs="Times New Roman"/>
          <w:sz w:val="28"/>
          <w:szCs w:val="28"/>
        </w:rPr>
        <w:t>шкільному</w:t>
      </w:r>
      <w:proofErr w:type="spellEnd"/>
      <w:r w:rsidR="000872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70D3">
        <w:rPr>
          <w:rFonts w:ascii="Times New Roman" w:eastAsia="Calibri" w:hAnsi="Times New Roman" w:cs="Times New Roman"/>
          <w:sz w:val="28"/>
          <w:szCs w:val="28"/>
        </w:rPr>
        <w:t>музеї</w:t>
      </w:r>
      <w:proofErr w:type="spellEnd"/>
      <w:r w:rsidRPr="009770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B49" w:rsidRPr="003361A1" w:rsidRDefault="00E55B49" w:rsidP="003361A1">
      <w:pPr>
        <w:tabs>
          <w:tab w:val="left" w:pos="3574"/>
        </w:tabs>
        <w:spacing w:after="0" w:line="360" w:lineRule="auto"/>
        <w:ind w:left="-567" w:right="-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70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Тематичний тиждень </w:t>
      </w:r>
      <w:proofErr w:type="spellStart"/>
      <w:r w:rsidRPr="009770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„Ми</w:t>
      </w:r>
      <w:proofErr w:type="spellEnd"/>
      <w:r w:rsidRPr="009770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пам’ятаємо подвиг ваш, односельчани” щороку   проводимо напередодні Дня Перемоги. Учні і вчителі беруть активну участь у трудовому десанті – прибирають територію і садять квіти біля обеліску і братської могили, допомагають ветеранам війни. Юні художники і поети організовують виставки малюнків і</w:t>
      </w:r>
      <w:r w:rsidR="003361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віршів про Другу світову війну,</w:t>
      </w:r>
      <w:r w:rsidR="000872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361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проводимо</w:t>
      </w:r>
      <w:r w:rsidRPr="009770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зустрічі з ветеранами війни і т.д. Проведення таких заходів сприяє військово-патріотичному вихованню і прагненню берегти і шанувати пам’ять про подвиги односельчан у роки Другої світової  війни. </w:t>
      </w:r>
    </w:p>
    <w:p w:rsidR="00445752" w:rsidRPr="003361A1" w:rsidRDefault="00E55B49" w:rsidP="003361A1">
      <w:pPr>
        <w:tabs>
          <w:tab w:val="left" w:pos="3574"/>
        </w:tabs>
        <w:spacing w:after="0" w:line="36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770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Зустрічі і виховні заходи</w:t>
      </w:r>
      <w:r w:rsidR="003361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проводимо з  учасниками АТО,</w:t>
      </w:r>
      <w:r w:rsidRPr="009770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воїнами-афганцями</w:t>
      </w:r>
      <w:r w:rsidR="000872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Ці </w:t>
      </w:r>
      <w:r w:rsidR="003361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заходи </w:t>
      </w:r>
      <w:r w:rsidRPr="009770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сприяють не тільки військово-патріотичному вихованню, а й  вихованню почуття гордості за своїх земляків, за свій рідний край.</w:t>
      </w:r>
    </w:p>
    <w:p w:rsidR="00445752" w:rsidRDefault="00445752" w:rsidP="003361A1">
      <w:pPr>
        <w:tabs>
          <w:tab w:val="left" w:pos="3574"/>
        </w:tabs>
        <w:spacing w:after="0" w:line="36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заходах  залучаємо учнів, батьків, жителів села, вчителів. Щоразу доповнюємо заходи новими ідеями, запрошуємо нових учасників. </w:t>
      </w:r>
    </w:p>
    <w:p w:rsidR="00EF5B8A" w:rsidRDefault="00087217" w:rsidP="003361A1">
      <w:pPr>
        <w:tabs>
          <w:tab w:val="left" w:pos="3574"/>
        </w:tabs>
        <w:spacing w:after="0" w:line="36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2018 році м</w:t>
      </w:r>
      <w:r w:rsidR="00EF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узей історії села Велика </w:t>
      </w:r>
      <w:proofErr w:type="spellStart"/>
      <w:r w:rsidR="00EF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Глуша</w:t>
      </w:r>
      <w:proofErr w:type="spellEnd"/>
      <w:r w:rsidR="00EF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відвідали гості із Канади, Угорщини</w:t>
      </w:r>
      <w:r w:rsidR="008E6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Польщі та з інших регіонів України.</w:t>
      </w:r>
      <w:r w:rsidR="003A7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Екскурсоводи музею для них  провели екскурсію</w:t>
      </w:r>
      <w:r w:rsidR="008E6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у музеї, так і по історичних місцях Великої </w:t>
      </w:r>
      <w:proofErr w:type="spellStart"/>
      <w:r w:rsidR="008E6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Глуші</w:t>
      </w:r>
      <w:proofErr w:type="spellEnd"/>
      <w:r w:rsidR="008E6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61A1" w:rsidRDefault="003361A1" w:rsidP="003361A1">
      <w:pPr>
        <w:tabs>
          <w:tab w:val="left" w:pos="3574"/>
        </w:tabs>
        <w:spacing w:after="0" w:line="36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роль і значення музею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вивченні історії рідного краю, вихованні патріотичних почуттів у підростаючого покоління,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свідчать і відгуки наших відвідувачів.</w:t>
      </w:r>
    </w:p>
    <w:p w:rsidR="00445752" w:rsidRPr="003361A1" w:rsidRDefault="00445752" w:rsidP="003361A1">
      <w:pPr>
        <w:tabs>
          <w:tab w:val="left" w:pos="3574"/>
        </w:tabs>
        <w:spacing w:after="0" w:line="36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Шкільний музей є безцінною скарбницею збереження історичного досвіду багатьох поколінь всього того найкращого, що витримало випробування часом у сфері матеріальної і духовної культури. Знання історії рідного краю духовно збагачує кожну людину, виховує патріота, вчить шанувати свій народ та інші народи, що здавна жили і працювали в Україні.</w:t>
      </w:r>
    </w:p>
    <w:p w:rsidR="00F2746A" w:rsidRDefault="008E619E" w:rsidP="003361A1">
      <w:pPr>
        <w:tabs>
          <w:tab w:val="left" w:pos="3574"/>
        </w:tabs>
        <w:spacing w:line="360" w:lineRule="auto"/>
        <w:ind w:left="-567" w:right="-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619E">
        <w:rPr>
          <w:rFonts w:ascii="Times New Roman" w:eastAsia="Calibri" w:hAnsi="Times New Roman" w:cs="Times New Roman"/>
          <w:sz w:val="28"/>
          <w:szCs w:val="28"/>
          <w:lang w:val="uk-UA"/>
        </w:rPr>
        <w:t>Залуча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ємо</w:t>
      </w:r>
      <w:r w:rsidR="00445752" w:rsidRPr="008E6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до збереження і вивченн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скарбниць духовності </w:t>
      </w:r>
      <w:r w:rsidR="00445752" w:rsidRPr="008E6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підростаюч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 покоління так і громадськість.</w:t>
      </w:r>
    </w:p>
    <w:p w:rsidR="003A704C" w:rsidRPr="003A704C" w:rsidRDefault="003A704C" w:rsidP="002531FC">
      <w:pPr>
        <w:tabs>
          <w:tab w:val="left" w:pos="3574"/>
        </w:tabs>
        <w:spacing w:line="360" w:lineRule="auto"/>
        <w:ind w:right="-1"/>
        <w:jc w:val="both"/>
        <w:rPr>
          <w:lang w:val="uk-UA"/>
        </w:rPr>
      </w:pPr>
    </w:p>
    <w:sectPr w:rsidR="003A704C" w:rsidRPr="003A704C" w:rsidSect="00574EB8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C0" w:rsidRDefault="00FA1AC0" w:rsidP="000149A3">
      <w:pPr>
        <w:spacing w:after="0" w:line="240" w:lineRule="auto"/>
      </w:pPr>
      <w:r>
        <w:separator/>
      </w:r>
    </w:p>
  </w:endnote>
  <w:endnote w:type="continuationSeparator" w:id="0">
    <w:p w:rsidR="00FA1AC0" w:rsidRDefault="00FA1AC0" w:rsidP="0001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259717"/>
      <w:docPartObj>
        <w:docPartGallery w:val="Page Numbers (Bottom of Page)"/>
        <w:docPartUnique/>
      </w:docPartObj>
    </w:sdtPr>
    <w:sdtEndPr/>
    <w:sdtContent>
      <w:p w:rsidR="000149A3" w:rsidRDefault="00C7333B">
        <w:pPr>
          <w:pStyle w:val="a5"/>
          <w:jc w:val="center"/>
        </w:pPr>
        <w:r>
          <w:fldChar w:fldCharType="begin"/>
        </w:r>
        <w:r w:rsidR="000149A3">
          <w:instrText>PAGE   \* MERGEFORMAT</w:instrText>
        </w:r>
        <w:r>
          <w:fldChar w:fldCharType="separate"/>
        </w:r>
        <w:r w:rsidR="009432F9">
          <w:rPr>
            <w:noProof/>
          </w:rPr>
          <w:t>2</w:t>
        </w:r>
        <w:r>
          <w:fldChar w:fldCharType="end"/>
        </w:r>
      </w:p>
    </w:sdtContent>
  </w:sdt>
  <w:p w:rsidR="000149A3" w:rsidRDefault="000149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C0" w:rsidRDefault="00FA1AC0" w:rsidP="000149A3">
      <w:pPr>
        <w:spacing w:after="0" w:line="240" w:lineRule="auto"/>
      </w:pPr>
      <w:r>
        <w:separator/>
      </w:r>
    </w:p>
  </w:footnote>
  <w:footnote w:type="continuationSeparator" w:id="0">
    <w:p w:rsidR="00FA1AC0" w:rsidRDefault="00FA1AC0" w:rsidP="0001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244"/>
    <w:multiLevelType w:val="hybridMultilevel"/>
    <w:tmpl w:val="34343EA2"/>
    <w:lvl w:ilvl="0" w:tplc="3F0AD6BA">
      <w:start w:val="20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07452A"/>
    <w:multiLevelType w:val="hybridMultilevel"/>
    <w:tmpl w:val="00224F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9B1895"/>
    <w:multiLevelType w:val="hybridMultilevel"/>
    <w:tmpl w:val="762251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3"/>
    <w:rsid w:val="000149A3"/>
    <w:rsid w:val="00087217"/>
    <w:rsid w:val="000C3691"/>
    <w:rsid w:val="00196734"/>
    <w:rsid w:val="001B02FA"/>
    <w:rsid w:val="001C3978"/>
    <w:rsid w:val="002531FC"/>
    <w:rsid w:val="003361A1"/>
    <w:rsid w:val="003A704C"/>
    <w:rsid w:val="004235D9"/>
    <w:rsid w:val="00445752"/>
    <w:rsid w:val="0056758D"/>
    <w:rsid w:val="00574EB8"/>
    <w:rsid w:val="007242E5"/>
    <w:rsid w:val="007714D2"/>
    <w:rsid w:val="008E619E"/>
    <w:rsid w:val="009432F9"/>
    <w:rsid w:val="00A73D37"/>
    <w:rsid w:val="00B412E6"/>
    <w:rsid w:val="00B728C7"/>
    <w:rsid w:val="00B90621"/>
    <w:rsid w:val="00C7333B"/>
    <w:rsid w:val="00C84320"/>
    <w:rsid w:val="00CF0C4E"/>
    <w:rsid w:val="00D42A9D"/>
    <w:rsid w:val="00D432FE"/>
    <w:rsid w:val="00DB2D33"/>
    <w:rsid w:val="00E40384"/>
    <w:rsid w:val="00E55B49"/>
    <w:rsid w:val="00EF5B8A"/>
    <w:rsid w:val="00F2746A"/>
    <w:rsid w:val="00F37945"/>
    <w:rsid w:val="00F75F83"/>
    <w:rsid w:val="00FA1AC0"/>
    <w:rsid w:val="00FF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9A3"/>
  </w:style>
  <w:style w:type="paragraph" w:styleId="a5">
    <w:name w:val="footer"/>
    <w:basedOn w:val="a"/>
    <w:link w:val="a6"/>
    <w:uiPriority w:val="99"/>
    <w:unhideWhenUsed/>
    <w:rsid w:val="0001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9A3"/>
  </w:style>
  <w:style w:type="paragraph" w:styleId="a5">
    <w:name w:val="footer"/>
    <w:basedOn w:val="a"/>
    <w:link w:val="a6"/>
    <w:uiPriority w:val="99"/>
    <w:unhideWhenUsed/>
    <w:rsid w:val="0001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A0F5-450E-4B07-A8DE-B6E9383E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16</cp:revision>
  <dcterms:created xsi:type="dcterms:W3CDTF">2018-12-18T19:56:00Z</dcterms:created>
  <dcterms:modified xsi:type="dcterms:W3CDTF">2025-02-04T10:23:00Z</dcterms:modified>
</cp:coreProperties>
</file>