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16B" w:rsidRPr="006E53AA" w:rsidRDefault="0010216B" w:rsidP="0010216B">
      <w:pPr>
        <w:shd w:val="clear" w:color="auto" w:fill="F0F8FF"/>
        <w:spacing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/>
        </w:rPr>
      </w:pPr>
      <w:bookmarkStart w:id="0" w:name="_GoBack"/>
      <w:bookmarkEnd w:id="0"/>
    </w:p>
    <w:p w:rsidR="0010216B" w:rsidRPr="0010216B" w:rsidRDefault="0010216B" w:rsidP="0010216B">
      <w:pPr>
        <w:shd w:val="clear" w:color="auto" w:fill="F0F8FF"/>
        <w:spacing w:after="0" w:line="312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СХВАЛЕНО                                                                ЗАТВЕРДЖЕНО</w:t>
      </w:r>
    </w:p>
    <w:p w:rsidR="0010216B" w:rsidRPr="00BD197E" w:rsidRDefault="0010216B" w:rsidP="0010216B">
      <w:pPr>
        <w:shd w:val="clear" w:color="auto" w:fill="F0F8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Педагогічною радою                                            Наказ № 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 </w:t>
      </w:r>
      <w:r w:rsidR="00BD197E">
        <w:rPr>
          <w:rFonts w:ascii="Times New Roman" w:eastAsia="Times New Roman" w:hAnsi="Times New Roman" w:cs="Times New Roman"/>
          <w:color w:val="000000"/>
          <w:sz w:val="28"/>
          <w:szCs w:val="28"/>
        </w:rPr>
        <w:t>від 16.01.202</w:t>
      </w:r>
      <w:r w:rsidR="00BD19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 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 р.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="00BD197E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Протокол №  від  16.01.202</w:t>
      </w:r>
      <w:r w:rsidR="00BD19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р.         </w:t>
      </w:r>
      <w:r w:rsidR="00BD197E" w:rsidRPr="00BD197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ДИРЕКТОР ЗАКЛАДУ</w:t>
      </w:r>
      <w:r w:rsidR="00BD197E" w:rsidRPr="00BD197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  <w:r w:rsidR="00BD197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    </w:t>
      </w:r>
      <w:r w:rsidR="00BD197E" w:rsidRPr="00BD197E">
        <w:rPr>
          <w:rFonts w:ascii="Times New Roman" w:eastAsia="Times New Roman" w:hAnsi="Times New Roman" w:cs="Times New Roman"/>
          <w:color w:val="000000"/>
          <w:sz w:val="24"/>
          <w:szCs w:val="24"/>
        </w:rPr>
        <w:t>   </w:t>
      </w:r>
      <w:r w:rsidR="00BD197E" w:rsidRPr="00BD197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Л.ГУБЧИК</w:t>
      </w:r>
      <w:r w:rsidR="00BD197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  </w:t>
      </w:r>
    </w:p>
    <w:p w:rsidR="0010216B" w:rsidRPr="006E53AA" w:rsidRDefault="0010216B" w:rsidP="0010216B">
      <w:pPr>
        <w:shd w:val="clear" w:color="auto" w:fill="F0F8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40"/>
          <w:szCs w:val="40"/>
          <w:lang w:val="uk-UA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                                                                               </w:t>
      </w:r>
      <w:r w:rsidRPr="006E53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br/>
      </w:r>
      <w:r w:rsidRPr="006E53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br/>
      </w:r>
      <w:r w:rsidRPr="006E53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br/>
      </w:r>
      <w:r w:rsidRPr="006E53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br/>
      </w:r>
      <w:r w:rsidRPr="006E53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br/>
      </w:r>
      <w:r w:rsidRPr="006E53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br/>
      </w:r>
      <w:r w:rsidRPr="006E53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br/>
      </w:r>
    </w:p>
    <w:p w:rsidR="006E53AA" w:rsidRDefault="0010216B" w:rsidP="0010216B">
      <w:pPr>
        <w:shd w:val="clear" w:color="auto" w:fill="F0F8FF"/>
        <w:spacing w:after="0" w:line="311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uk-UA"/>
        </w:rPr>
      </w:pPr>
      <w:r w:rsidRPr="006E53A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uk-UA"/>
        </w:rPr>
        <w:t>ПОЛОЖЕННЯ</w:t>
      </w:r>
      <w:r w:rsidRPr="006E53A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val="uk-UA"/>
        </w:rPr>
        <w:br/>
      </w:r>
      <w:r w:rsidRPr="00BD197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/>
        </w:rPr>
        <w:t>ПРО</w:t>
      </w:r>
      <w:r w:rsidRPr="00BD197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 </w:t>
      </w:r>
      <w:r w:rsidRPr="00BD197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/>
        </w:rPr>
        <w:t>ВНУТРІШНЮ</w:t>
      </w:r>
      <w:r w:rsidRPr="00BD197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 </w:t>
      </w:r>
      <w:r w:rsidRPr="00BD197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/>
        </w:rPr>
        <w:t>СИСТЕМУ</w:t>
      </w:r>
      <w:r w:rsidRPr="00BD197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val="uk-UA"/>
        </w:rPr>
        <w:br/>
      </w:r>
      <w:r w:rsidRPr="00BD197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/>
        </w:rPr>
        <w:t>ЗАБЕЗПЕЧЕННЯ</w:t>
      </w:r>
      <w:r w:rsidRPr="00BD197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 </w:t>
      </w:r>
      <w:r w:rsidRPr="00BD197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/>
        </w:rPr>
        <w:t>ЯКОСТІ</w:t>
      </w:r>
      <w:r w:rsidRPr="00BD197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 </w:t>
      </w:r>
      <w:r w:rsidRPr="00BD197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/>
        </w:rPr>
        <w:t>ОС</w:t>
      </w:r>
      <w:r w:rsidR="006E53AA" w:rsidRPr="00BD197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/>
        </w:rPr>
        <w:t>ВІТИ</w:t>
      </w:r>
    </w:p>
    <w:p w:rsidR="006E53AA" w:rsidRDefault="006E53AA" w:rsidP="0010216B">
      <w:pPr>
        <w:shd w:val="clear" w:color="auto" w:fill="F0F8FF"/>
        <w:spacing w:after="0" w:line="311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uk-UA"/>
        </w:rPr>
      </w:pPr>
      <w:r w:rsidRPr="006E53A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uk-UA"/>
        </w:rPr>
        <w:t xml:space="preserve"> </w:t>
      </w:r>
    </w:p>
    <w:p w:rsidR="0010216B" w:rsidRPr="00BD197E" w:rsidRDefault="0010216B" w:rsidP="0010216B">
      <w:pPr>
        <w:shd w:val="clear" w:color="auto" w:fill="F0F8FF"/>
        <w:spacing w:after="0" w:line="311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val="uk-UA"/>
        </w:rPr>
      </w:pPr>
      <w:r w:rsidRPr="006E53A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val="uk-UA"/>
        </w:rPr>
        <w:t> </w:t>
      </w:r>
      <w:r w:rsidRPr="00BD197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val="uk-UA"/>
        </w:rPr>
        <w:t>ЗАКЛАДУ ЗАГАЛЬНОЇ СЕРЕДНЬОЇ ОСВІТИ</w:t>
      </w:r>
    </w:p>
    <w:p w:rsidR="0010216B" w:rsidRPr="00BD197E" w:rsidRDefault="006E53AA" w:rsidP="0010216B">
      <w:pPr>
        <w:shd w:val="clear" w:color="auto" w:fill="F0F8FF"/>
        <w:spacing w:after="0" w:line="311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val="uk-UA"/>
        </w:rPr>
      </w:pPr>
      <w:r w:rsidRPr="00BD197E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bdr w:val="none" w:sz="0" w:space="0" w:color="auto" w:frame="1"/>
          <w:lang w:val="uk-UA"/>
        </w:rPr>
        <w:t>«ВЕЛИКОГЛУШАНСЬКИЙ ЛІЦЕЙ»</w:t>
      </w:r>
    </w:p>
    <w:p w:rsidR="006E53AA" w:rsidRPr="00BD197E" w:rsidRDefault="006E53AA" w:rsidP="0010216B">
      <w:pPr>
        <w:shd w:val="clear" w:color="auto" w:fill="F0F8FF"/>
        <w:spacing w:after="0" w:line="311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val="uk-UA"/>
        </w:rPr>
      </w:pPr>
      <w:r w:rsidRPr="00BD197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val="uk-UA"/>
        </w:rPr>
        <w:t>КАМІНЬ-КАШИРСЬКОЇ МІСЬКОЇ  РАДИ</w:t>
      </w:r>
    </w:p>
    <w:p w:rsidR="0010216B" w:rsidRPr="00BD197E" w:rsidRDefault="006E53AA" w:rsidP="0010216B">
      <w:pPr>
        <w:shd w:val="clear" w:color="auto" w:fill="F0F8FF"/>
        <w:spacing w:after="0" w:line="311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val="uk-UA"/>
        </w:rPr>
      </w:pPr>
      <w:r w:rsidRPr="00BD197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val="uk-UA"/>
        </w:rPr>
        <w:t xml:space="preserve"> ВОЛИНСЬКОЇ </w:t>
      </w:r>
      <w:r w:rsidR="0010216B" w:rsidRPr="00BD197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val="uk-UA"/>
        </w:rPr>
        <w:t> ОБЛАСТІ</w:t>
      </w:r>
      <w:r w:rsidR="0010216B" w:rsidRPr="00BD197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val="uk-UA"/>
        </w:rPr>
        <w:br/>
      </w:r>
      <w:r w:rsidR="0010216B" w:rsidRPr="00BD197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val="uk-UA"/>
        </w:rPr>
        <w:br/>
      </w:r>
    </w:p>
    <w:p w:rsidR="0010216B" w:rsidRPr="006E53AA" w:rsidRDefault="0010216B" w:rsidP="0010216B">
      <w:pPr>
        <w:shd w:val="clear" w:color="auto" w:fill="F0F8FF"/>
        <w:spacing w:after="0" w:line="311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6E53A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val="uk-UA"/>
        </w:rPr>
        <w:br/>
      </w:r>
      <w:r w:rsidRPr="00102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br/>
      </w:r>
      <w:r w:rsidRPr="00102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br/>
      </w:r>
      <w:r w:rsidRPr="00102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br/>
      </w:r>
    </w:p>
    <w:p w:rsidR="0010216B" w:rsidRPr="006E53AA" w:rsidRDefault="0010216B" w:rsidP="0010216B">
      <w:pPr>
        <w:shd w:val="clear" w:color="auto" w:fill="F0F8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02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BD19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2021</w:t>
      </w:r>
      <w:r w:rsidR="006E5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р.</w:t>
      </w:r>
      <w:r w:rsidRPr="00102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br/>
      </w:r>
      <w:r w:rsidRPr="00102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br/>
      </w:r>
      <w:r w:rsidRPr="00102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br/>
      </w:r>
      <w:r w:rsidRPr="00102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br/>
      </w:r>
      <w:r w:rsidRPr="00102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br/>
      </w:r>
      <w:r w:rsidRPr="00102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br/>
      </w:r>
      <w:r w:rsidRPr="00102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br/>
      </w:r>
    </w:p>
    <w:p w:rsidR="0010216B" w:rsidRPr="006E53AA" w:rsidRDefault="0010216B" w:rsidP="0010216B">
      <w:pPr>
        <w:shd w:val="clear" w:color="auto" w:fill="F0F8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</w:p>
    <w:p w:rsidR="0010216B" w:rsidRPr="006E53AA" w:rsidRDefault="0010216B" w:rsidP="0010216B">
      <w:pPr>
        <w:shd w:val="clear" w:color="auto" w:fill="F0F8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6E53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br/>
      </w:r>
      <w:r w:rsidRPr="006E53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br/>
      </w:r>
    </w:p>
    <w:p w:rsidR="00BD197E" w:rsidRDefault="00BD197E" w:rsidP="0010216B">
      <w:pPr>
        <w:shd w:val="clear" w:color="auto" w:fill="F0F8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</w:pPr>
    </w:p>
    <w:p w:rsidR="00BD197E" w:rsidRDefault="00BD197E" w:rsidP="0010216B">
      <w:pPr>
        <w:shd w:val="clear" w:color="auto" w:fill="F0F8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uk-UA"/>
        </w:rPr>
      </w:pPr>
      <w:r w:rsidRPr="00BD197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uk-UA"/>
        </w:rPr>
        <w:lastRenderedPageBreak/>
        <w:t>ЗМІСТ</w:t>
      </w:r>
    </w:p>
    <w:p w:rsidR="0010216B" w:rsidRDefault="0010216B" w:rsidP="0010216B">
      <w:pPr>
        <w:shd w:val="clear" w:color="auto" w:fill="F0F8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BD197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uk-UA"/>
        </w:rPr>
        <w:br/>
      </w:r>
      <w:r w:rsidRPr="006E5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1. З</w:t>
      </w:r>
      <w:r w:rsidRPr="00102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АГАЛЬНІ  ПОЛОЖЕННЯ</w:t>
      </w:r>
      <w:r w:rsidRPr="006E5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.</w:t>
      </w:r>
    </w:p>
    <w:p w:rsidR="00BD197E" w:rsidRPr="006E53AA" w:rsidRDefault="00BD197E" w:rsidP="0010216B">
      <w:pPr>
        <w:shd w:val="clear" w:color="auto" w:fill="F0F8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10216B" w:rsidRPr="0010216B" w:rsidRDefault="0010216B" w:rsidP="0010216B">
      <w:pPr>
        <w:shd w:val="clear" w:color="auto" w:fill="F0F8FF"/>
        <w:spacing w:after="0" w:line="312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2.</w:t>
      </w:r>
      <w:r w:rsidRPr="006E5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С</w:t>
      </w:r>
      <w:r w:rsidRPr="00102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ИСТЕМА ВНУТРІШНЬОГО ЗАБЕЗПЕЧЕННЯ ЯКОСТІ ОСВІТНЬОЇ ДІЯЛЬНОСТІ ТА КОНТРОЛЬ ЗА ЇЇ ВИКОНАННЯМ</w:t>
      </w:r>
    </w:p>
    <w:p w:rsidR="0010216B" w:rsidRDefault="0010216B" w:rsidP="0010216B">
      <w:pPr>
        <w:shd w:val="clear" w:color="auto" w:fill="F0F8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Стратегія  та процедури забезпечення якості освіти.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2.2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. Система та механізми забезпечення академічної доброчесності.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2.3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. Критерії, правила і процедури оцінювання здобувачів освіти.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2.4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. Критерії, правила і процедури оцінювання педагогічної  діяльності педагогічних працівників.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2.5.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Критерії, правила і процедури оцінювання управлінської діяльності керівних працівникі</w:t>
      </w:r>
      <w:proofErr w:type="gramStart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закладу освіти.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2.6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Забезпечення наявності необхідних ресурсів </w:t>
      </w:r>
      <w:proofErr w:type="gramStart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організації освітнього процесу, в тому числі для самостійної роботи здобувачів освіти.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2.7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. Забезпечення наявності інформаційних систем для ефективного управління закладом освіти.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2.8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. Інклюзивне освітнє середовище, універсальний дизайн та розумне пристосування. </w:t>
      </w:r>
    </w:p>
    <w:p w:rsidR="00BD197E" w:rsidRPr="00BD197E" w:rsidRDefault="00BD197E" w:rsidP="0010216B">
      <w:pPr>
        <w:shd w:val="clear" w:color="auto" w:fill="F0F8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BD197E" w:rsidRDefault="0010216B" w:rsidP="0010216B">
      <w:pPr>
        <w:shd w:val="clear" w:color="auto" w:fill="F0F8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102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3.МОНІТОРИНГ ЯКОСТІ  ОСВІТИ.</w:t>
      </w:r>
    </w:p>
    <w:p w:rsidR="00BD197E" w:rsidRDefault="0010216B" w:rsidP="0010216B">
      <w:pPr>
        <w:shd w:val="clear" w:color="auto" w:fill="F0F8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102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br/>
      </w:r>
      <w:r w:rsidRPr="00102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4.НОРМАТИВНА БАЗА.</w:t>
      </w:r>
    </w:p>
    <w:p w:rsidR="0010216B" w:rsidRPr="0010216B" w:rsidRDefault="0010216B" w:rsidP="0010216B">
      <w:pPr>
        <w:shd w:val="clear" w:color="auto" w:fill="F0F8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br/>
      </w:r>
      <w:r w:rsidRPr="00102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br/>
      </w:r>
    </w:p>
    <w:p w:rsidR="0010216B" w:rsidRPr="0010216B" w:rsidRDefault="0010216B" w:rsidP="0010216B">
      <w:pPr>
        <w:shd w:val="clear" w:color="auto" w:fill="F0F8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 </w:t>
      </w:r>
    </w:p>
    <w:p w:rsidR="0010216B" w:rsidRPr="0010216B" w:rsidRDefault="0010216B" w:rsidP="0010216B">
      <w:pPr>
        <w:shd w:val="clear" w:color="auto" w:fill="F0F8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 </w:t>
      </w:r>
    </w:p>
    <w:p w:rsidR="0010216B" w:rsidRPr="0010216B" w:rsidRDefault="0010216B" w:rsidP="0010216B">
      <w:pPr>
        <w:shd w:val="clear" w:color="auto" w:fill="F0F8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 </w:t>
      </w:r>
    </w:p>
    <w:p w:rsidR="0010216B" w:rsidRPr="0010216B" w:rsidRDefault="0010216B" w:rsidP="0010216B">
      <w:pPr>
        <w:shd w:val="clear" w:color="auto" w:fill="F0F8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 </w:t>
      </w:r>
    </w:p>
    <w:p w:rsidR="0010216B" w:rsidRPr="0010216B" w:rsidRDefault="0010216B" w:rsidP="0010216B">
      <w:pPr>
        <w:shd w:val="clear" w:color="auto" w:fill="F0F8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 </w:t>
      </w:r>
    </w:p>
    <w:p w:rsidR="0010216B" w:rsidRPr="0010216B" w:rsidRDefault="0010216B" w:rsidP="0010216B">
      <w:pPr>
        <w:shd w:val="clear" w:color="auto" w:fill="F0F8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 </w:t>
      </w:r>
    </w:p>
    <w:p w:rsidR="0010216B" w:rsidRPr="0010216B" w:rsidRDefault="0010216B" w:rsidP="0010216B">
      <w:pPr>
        <w:shd w:val="clear" w:color="auto" w:fill="F0F8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 </w:t>
      </w:r>
    </w:p>
    <w:p w:rsidR="0010216B" w:rsidRPr="0010216B" w:rsidRDefault="0010216B" w:rsidP="0010216B">
      <w:pPr>
        <w:shd w:val="clear" w:color="auto" w:fill="F0F8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 </w:t>
      </w:r>
    </w:p>
    <w:p w:rsidR="0010216B" w:rsidRPr="0010216B" w:rsidRDefault="0010216B" w:rsidP="0010216B">
      <w:pPr>
        <w:shd w:val="clear" w:color="auto" w:fill="F0F8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 </w:t>
      </w:r>
    </w:p>
    <w:p w:rsidR="0010216B" w:rsidRPr="0010216B" w:rsidRDefault="0010216B" w:rsidP="0010216B">
      <w:pPr>
        <w:shd w:val="clear" w:color="auto" w:fill="F0F8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 </w:t>
      </w:r>
    </w:p>
    <w:p w:rsidR="0010216B" w:rsidRPr="0010216B" w:rsidRDefault="0010216B" w:rsidP="0010216B">
      <w:pPr>
        <w:shd w:val="clear" w:color="auto" w:fill="F0F8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 </w:t>
      </w:r>
    </w:p>
    <w:p w:rsidR="0010216B" w:rsidRPr="0010216B" w:rsidRDefault="0010216B" w:rsidP="0010216B">
      <w:pPr>
        <w:shd w:val="clear" w:color="auto" w:fill="F0F8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 </w:t>
      </w:r>
    </w:p>
    <w:p w:rsidR="0010216B" w:rsidRPr="0010216B" w:rsidRDefault="0010216B" w:rsidP="0010216B">
      <w:pPr>
        <w:shd w:val="clear" w:color="auto" w:fill="F0F8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 </w:t>
      </w:r>
    </w:p>
    <w:p w:rsidR="0010216B" w:rsidRPr="0010216B" w:rsidRDefault="0010216B" w:rsidP="0010216B">
      <w:pPr>
        <w:shd w:val="clear" w:color="auto" w:fill="F0F8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 </w:t>
      </w:r>
    </w:p>
    <w:p w:rsidR="0010216B" w:rsidRPr="0010216B" w:rsidRDefault="0010216B" w:rsidP="0010216B">
      <w:pPr>
        <w:shd w:val="clear" w:color="auto" w:fill="F0F8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 </w:t>
      </w:r>
    </w:p>
    <w:p w:rsidR="0010216B" w:rsidRPr="0010216B" w:rsidRDefault="0010216B" w:rsidP="0010216B">
      <w:pPr>
        <w:shd w:val="clear" w:color="auto" w:fill="F0F8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 </w:t>
      </w:r>
    </w:p>
    <w:p w:rsidR="0010216B" w:rsidRPr="0010216B" w:rsidRDefault="0010216B" w:rsidP="0010216B">
      <w:pPr>
        <w:shd w:val="clear" w:color="auto" w:fill="F0F8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 </w:t>
      </w:r>
    </w:p>
    <w:p w:rsidR="0010216B" w:rsidRPr="0010216B" w:rsidRDefault="0010216B" w:rsidP="0010216B">
      <w:pPr>
        <w:shd w:val="clear" w:color="auto" w:fill="F0F8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 </w:t>
      </w:r>
    </w:p>
    <w:p w:rsidR="006E53AA" w:rsidRDefault="006E53AA" w:rsidP="0010216B">
      <w:pPr>
        <w:shd w:val="clear" w:color="auto" w:fill="F0F8FF"/>
        <w:spacing w:after="0" w:line="249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6E53AA" w:rsidRDefault="006E53AA" w:rsidP="0010216B">
      <w:pPr>
        <w:shd w:val="clear" w:color="auto" w:fill="F0F8FF"/>
        <w:spacing w:after="0" w:line="249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6E53AA" w:rsidRDefault="006E53AA" w:rsidP="0010216B">
      <w:pPr>
        <w:shd w:val="clear" w:color="auto" w:fill="F0F8FF"/>
        <w:spacing w:after="0" w:line="249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6E53AA" w:rsidRDefault="006E53AA" w:rsidP="0010216B">
      <w:pPr>
        <w:shd w:val="clear" w:color="auto" w:fill="F0F8FF"/>
        <w:spacing w:after="0" w:line="249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6E53AA" w:rsidRDefault="006E53AA" w:rsidP="0010216B">
      <w:pPr>
        <w:shd w:val="clear" w:color="auto" w:fill="F0F8FF"/>
        <w:spacing w:after="0" w:line="249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6E53AA" w:rsidRDefault="0010216B" w:rsidP="0010216B">
      <w:pPr>
        <w:shd w:val="clear" w:color="auto" w:fill="F0F8FF"/>
        <w:spacing w:after="0" w:line="249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102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І. Загальні положення</w:t>
      </w:r>
    </w:p>
    <w:p w:rsidR="0010216B" w:rsidRPr="006E53AA" w:rsidRDefault="0010216B" w:rsidP="0010216B">
      <w:pPr>
        <w:shd w:val="clear" w:color="auto" w:fill="F0F8FF"/>
        <w:spacing w:after="0" w:line="249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br/>
      </w:r>
    </w:p>
    <w:p w:rsidR="0010216B" w:rsidRPr="0010216B" w:rsidRDefault="0010216B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1.1. Положення про внутрішню систе</w:t>
      </w:r>
      <w:r w:rsidR="006E53A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му забезпечення якості освіти  у  ЗЗСО «Великоглушанський ліцей»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(далі -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Положення) розроблено відповідно до вимог частини третьої статті 41 Закону України «Про освіту», Концепції реалізації державної політики у сфері реформування загальної середньої освіти «Нова українська школа» на період до 2029 року, Статуту закладу освіти та інших нормативних документів.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1.2. Терміни та їх визначення, що вживаються в Положенні: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E53A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uk-UA"/>
        </w:rPr>
        <w:t>Поло́ження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– локально-правовий акт, що визначає основні правила організації, описує мету, структуру, взаємні обов'язки групи людей чи організацій, які об'єдналися для досягнення спільної мети.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E53A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uk-UA"/>
        </w:rPr>
        <w:t>Стратегія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–довгостроковий, послідовний, конструктивний, раціональний, підкріплений ідеологією, стійкий до невизначеності умов середовища план, який супроводжується постійним аналізом та моніторингом в процесі його реалізації та спрямований з певною метою на досягнення успіху в кінцевому результаті.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6E53A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Процедура 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– офіційно встановлений чи узвичаєний порядок здійснення, виконання або оформлення чого-небудь.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6E53A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- Механізм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комплексний процес, спосіб організації.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6E53A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Критерії 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вимоги для визначення або оцінки людини, предмета, явища (або: ознака, на </w:t>
      </w:r>
      <w:proofErr w:type="gramStart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ідставі якої виробляється оцінка);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3028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Правило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вимога для виконання якихось умов всіма учасниками якої-небудь дії.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3028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Інструмент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засіб, спосіб для досягнення чогось.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3028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Моніторинг якості освіти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 система </w:t>
      </w:r>
      <w:proofErr w:type="gramStart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посл</w:t>
      </w:r>
      <w:proofErr w:type="gramEnd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ідовних і систематичних заходів, що здійснюються з метою виявлення та відстеження тенденцій у розвитку якості освіти в країні, на окремих територіях, у закладах освіти (інших суб’єктах освітньої діяльності), встановлення відповідності фактичних результатів освітньої діяльності її заявленим цілям, а також оцінювання ступеня, напряму і причин відхилень від цілей</w:t>
      </w:r>
      <w:proofErr w:type="gramStart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3028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І</w:t>
      </w:r>
      <w:proofErr w:type="gramStart"/>
      <w:r w:rsidRPr="003028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н</w:t>
      </w:r>
      <w:proofErr w:type="gramEnd"/>
      <w:r w:rsidRPr="003028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клюзивне освітнє середовище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 сукупність умов, способів і засобів їх реалізації для спільного навчання, виховання та розвитку здобувачів освіти з урахуванням їхніх потреб та можливостей;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3028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Академічна доброчесність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 сукупність етичних принципів та визначених законом правил, якими мають керуватися учасники освітнього процесу </w:t>
      </w:r>
      <w:proofErr w:type="gramStart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ід час навчання, викладання та провадження наукової (творчої) діяльності з метою забезпечення довіри до результатів навчання та наукових (творчих) 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досягнень;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3028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Академічний плагіат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оприлюднення (частково або повністю) наукових (творчих) результатів, отриманих іншими особами, як результатів власного </w:t>
      </w:r>
      <w:proofErr w:type="gramStart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досл</w:t>
      </w:r>
      <w:proofErr w:type="gramEnd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ідження (творчості) та відтворення опублікованих текстів (оприлюднених творів мистецтва) інших авторів без зазначення авторства;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3028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Фабрикація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 вигадування даних чи фактів, що використовуються в освітньому процесі;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3028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Списування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 виконання письмових робіт із залученням зовнішніх джерел інформації, </w:t>
      </w:r>
      <w:proofErr w:type="gramStart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proofErr w:type="gramEnd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ім дозволених для використання, зокрема під час оцінювання результатів навчання;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3028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Обман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 надання завідомо неправдивої інформації щодо власної освітньої діяльності чи організації освітнього процесу;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3028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Хабарництво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 надання (отримання) учасником освітнього процесу чи пропозиція щодо надання (отримання) коштів, майна, послуг, </w:t>
      </w:r>
      <w:proofErr w:type="gramStart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ільг чи будь-яких інших благ матеріального або нематеріального характеру з метою отримання неправомірної переваги в освітньому процесі;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3028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Необ’єктивне оцінювання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 </w:t>
      </w:r>
      <w:proofErr w:type="gramStart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proofErr w:type="gramEnd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ідоме завищення або заниження оцінки результатів навчання здобувачів освіти, несвоєчасні записи в класних журналах результатів оцінювання;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1.3. Колегіальним органом управління </w:t>
      </w:r>
      <w:r w:rsidR="0030284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ЗЗСО «Великоглушанський ліцей»</w:t>
      </w:r>
      <w:proofErr w:type="gramStart"/>
      <w:r w:rsidR="0030284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який визначає, затверджує систему, стратегію та процедури внутрішнього забезпечення якості освіти, є педагогічна рада.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1.4. Внутрішня система забезпечення якості освіти в закладі включа</w:t>
      </w:r>
      <w:proofErr w:type="gramStart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є:</w:t>
      </w:r>
      <w:proofErr w:type="gramEnd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0216B" w:rsidRPr="0010216B" w:rsidRDefault="0010216B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стратегію та процедури забезпечення якості освіти;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систему та механізми забезпечення академічної доброчесності;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критерії, правила і процедури оцінювання здобувачів освіти;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критерії, правила і процедури оцінювання педагогічної діяльності педагогічних працівників;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оприлюднені критерії, правила і процедури оцінювання управлінської діяльності керівних працівників закладу освіти;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забезпечення наявності інформаційних систем для ефективного управління закладом освіти;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створення в закладі освіти інклюзивного освітнього середовища, універсального дизайну та розумного пристосування;</w:t>
      </w:r>
    </w:p>
    <w:p w:rsidR="0010216B" w:rsidRPr="0010216B" w:rsidRDefault="0010216B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  здійснення моніторингу та періодичного перегляду освітніх програм;</w:t>
      </w:r>
    </w:p>
    <w:p w:rsidR="0010216B" w:rsidRPr="0010216B" w:rsidRDefault="0010216B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 щорічне оцінювання здобувачів загальної середньої освіти, педагогічних працівників школи та регулярне оприлюднення результатів таких оцінювань на офіційному веб-сайті;</w:t>
      </w:r>
    </w:p>
    <w:p w:rsidR="0010216B" w:rsidRPr="0010216B" w:rsidRDefault="0010216B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 забезпечення підвищення кваліфікації педагогічних працівників;</w:t>
      </w:r>
    </w:p>
    <w:p w:rsidR="0010216B" w:rsidRPr="0010216B" w:rsidRDefault="0010216B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забезпечення наявності необхідних ресурсів для організації освітнього процесу;</w:t>
      </w:r>
    </w:p>
    <w:p w:rsidR="0010216B" w:rsidRPr="0010216B" w:rsidRDefault="0010216B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забезпечення наявності інформаційних систем для ефективного управління освітнім процесом;</w:t>
      </w:r>
    </w:p>
    <w:p w:rsidR="0010216B" w:rsidRPr="0010216B" w:rsidRDefault="0010216B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забезпечення публічності інформації про освітні програми;</w:t>
      </w:r>
    </w:p>
    <w:p w:rsidR="0010216B" w:rsidRPr="0010216B" w:rsidRDefault="0010216B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-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забезпечення ефективної системи та механізмів академічної доброчесності працівників школи і здобувачів освіти;</w:t>
      </w:r>
    </w:p>
    <w:p w:rsidR="0010216B" w:rsidRPr="0010216B" w:rsidRDefault="0010216B" w:rsidP="0010216B">
      <w:pPr>
        <w:shd w:val="clear" w:color="auto" w:fill="F0F8FF"/>
        <w:spacing w:after="0" w:line="249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інші процедури і заходи</w:t>
      </w:r>
    </w:p>
    <w:p w:rsidR="0010216B" w:rsidRPr="0010216B" w:rsidRDefault="0010216B" w:rsidP="0010216B">
      <w:pPr>
        <w:shd w:val="clear" w:color="auto" w:fill="F0F8FF"/>
        <w:spacing w:after="0" w:line="249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 </w:t>
      </w:r>
    </w:p>
    <w:p w:rsidR="0010216B" w:rsidRPr="0010216B" w:rsidRDefault="0010216B" w:rsidP="0010216B">
      <w:pPr>
        <w:shd w:val="clear" w:color="auto" w:fill="F0F8FF"/>
        <w:spacing w:after="0" w:line="249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 </w:t>
      </w:r>
    </w:p>
    <w:p w:rsidR="0010216B" w:rsidRPr="0010216B" w:rsidRDefault="0010216B" w:rsidP="0010216B">
      <w:pPr>
        <w:shd w:val="clear" w:color="auto" w:fill="F0F8FF"/>
        <w:spacing w:after="0" w:line="249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 </w:t>
      </w:r>
    </w:p>
    <w:p w:rsidR="0010216B" w:rsidRPr="0010216B" w:rsidRDefault="0010216B" w:rsidP="0010216B">
      <w:pPr>
        <w:shd w:val="clear" w:color="auto" w:fill="F0F8FF"/>
        <w:spacing w:after="0" w:line="249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2.</w:t>
      </w:r>
      <w:r w:rsidRPr="00102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СИСТЕМА ВНУТРІШНЬОГО ЗАБЕЗПЕЧЕННЯ ЯКОСТІ ОСВІТНЬОЇ ДІЯЛЬНОСТІ ТА КОНТРОЛЬ ЗА ЇЇ ВИКОНАННЯМ</w:t>
      </w:r>
    </w:p>
    <w:p w:rsidR="0010216B" w:rsidRPr="0010216B" w:rsidRDefault="0010216B" w:rsidP="0010216B">
      <w:pPr>
        <w:shd w:val="clear" w:color="auto" w:fill="F0F8FF"/>
        <w:spacing w:after="0" w:line="249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2.</w:t>
      </w:r>
      <w:r w:rsidRPr="00102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Стратегія та процедури забезпечення якості освіти</w:t>
      </w:r>
    </w:p>
    <w:p w:rsidR="0010216B" w:rsidRPr="0010216B" w:rsidRDefault="0010216B" w:rsidP="0010216B">
      <w:pPr>
        <w:shd w:val="clear" w:color="auto" w:fill="F0F8FF"/>
        <w:spacing w:after="0" w:line="249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10216B" w:rsidRDefault="0010216B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Стратегія та процеду</w:t>
      </w:r>
      <w:r w:rsidR="003028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 забезпечення якості освіти </w:t>
      </w:r>
      <w:r w:rsidR="0030284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 ЗЗСО «Великоглушанський ліцей»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 базується на наступних принципах: </w:t>
      </w:r>
    </w:p>
    <w:p w:rsidR="0030284D" w:rsidRPr="0030284D" w:rsidRDefault="0030284D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10216B" w:rsidRDefault="0010216B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02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- процесного підходу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що розглядає діяльність закладу як сукупність освітніх процесів, які спрямовані на реалізацію визначених закладом стратегічних цілей, при цьому управління якістю освітніх послуг реалізується через функції планування, організації, мотивації та контролю;</w:t>
      </w:r>
    </w:p>
    <w:p w:rsidR="00C178E1" w:rsidRPr="0030284D" w:rsidRDefault="00C178E1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10216B" w:rsidRDefault="0010216B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 </w:t>
      </w:r>
      <w:r w:rsidRPr="00102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цілісності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який вимагає єдності впливів освітньої діяльності, їх підпорядкованості, визначеній меті якості освітнього процесу;</w:t>
      </w:r>
    </w:p>
    <w:p w:rsidR="00C178E1" w:rsidRPr="0010216B" w:rsidRDefault="00C178E1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0216B" w:rsidRDefault="0010216B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 </w:t>
      </w:r>
      <w:r w:rsidRPr="00102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 безперервності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що свідчить про необхідність постійної реалізації суб’єктами освітньої діяльності на різних етапах процесу підготовки випускника закладу;</w:t>
      </w:r>
    </w:p>
    <w:p w:rsidR="00C178E1" w:rsidRPr="0010216B" w:rsidRDefault="00C178E1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0216B" w:rsidRDefault="0010216B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 </w:t>
      </w:r>
      <w:r w:rsidRPr="00102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 розвитку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що виходить з необхідності вдосконалення якості освітнього процесу відповідно до зміни внутрішнього та зовнішнього середовища, аналізу даних та інформації про результативність освітньої діяльності;</w:t>
      </w:r>
    </w:p>
    <w:p w:rsidR="00C178E1" w:rsidRPr="0010216B" w:rsidRDefault="00C178E1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C178E1" w:rsidRDefault="0010216B" w:rsidP="0010216B">
      <w:pPr>
        <w:shd w:val="clear" w:color="auto" w:fill="F0F8FF"/>
        <w:spacing w:after="0" w:line="249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 </w:t>
      </w:r>
      <w:r w:rsidRPr="00102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 партнерства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що враховує взаємозалежність та взаємну зацікавленість суб’єктів освітнього процесу, відповідно до їх поточних та майбутніх потреб у досягненні високої якості освітнього процесу.</w:t>
      </w:r>
    </w:p>
    <w:p w:rsidR="0030284D" w:rsidRDefault="0010216B" w:rsidP="0010216B">
      <w:pPr>
        <w:shd w:val="clear" w:color="auto" w:fill="F0F8FF"/>
        <w:spacing w:after="0" w:line="249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відповідност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 Державним стандартам загальної середньої освіти;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відповідальності за забезпечення якості освіти та якості освітньої діяльності;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здійснення </w:t>
      </w:r>
      <w:r w:rsidRPr="00102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обґрунтованого моніторингу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якості;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готовності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суб’єктів освітньої діяльності до ефективних </w:t>
      </w:r>
      <w:r w:rsidRPr="00102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змін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відкритості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інформації на всіх етапах забезпечення якості та прозорості процедур системи забезпечення якості освітньої діяльності.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0284D" w:rsidRDefault="0010216B" w:rsidP="0010216B">
      <w:pPr>
        <w:shd w:val="clear" w:color="auto" w:fill="F0F8FF"/>
        <w:spacing w:after="0" w:line="249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Стратегія (політика) та процедури забезпечення якості освіти передбачають здійснення таких процедур і заходів: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− удосконалення планування освітньої діяльності;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− підвищення якості знань здобувачів освіти;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− посилення кадрового потенціалу закладу освіти та підвищення кваліфікації педагогічних працівників;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− забезпечення наявності необхідних ресурсів для організації освітнього процесу та підтримки здобувачів освіти;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− розвиток інформаційних систем з метою підвищення ефективності управління освітнім процесом;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− забезпечення публічності інформації про діяльність закладу;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− створення системи запобігання та виявлення академічної недоброчесності в діяльності педагогічних працівників та здобувачів освіти.</w:t>
      </w:r>
    </w:p>
    <w:p w:rsidR="0030284D" w:rsidRDefault="0010216B" w:rsidP="0010216B">
      <w:pPr>
        <w:shd w:val="clear" w:color="auto" w:fill="F0F8FF"/>
        <w:spacing w:after="0" w:line="249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Основними напрямками політики із забезпечення якості освітньої діяльності в закладі освіти є: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якість освіти;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рівень професійної компетентності педагогічних працівників і забезпечення їх вмотивованості до підвищення якості освітньої діяльності;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якість реалізації освітніх програм, вдосконалення змісту, форм та методів освітньої діяльності та підвищення рівня об’єктивності оцінювання.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0284D" w:rsidRDefault="0010216B" w:rsidP="0010216B">
      <w:pPr>
        <w:shd w:val="clear" w:color="auto" w:fill="F0F8FF"/>
        <w:spacing w:after="0" w:line="249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Механізм функціонування сист</w:t>
      </w:r>
      <w:r w:rsidR="0030284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еми забезпечення якості освіти у 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ЗЗСО </w:t>
      </w:r>
      <w:r w:rsidR="0030284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«Великоглушанський ліцей»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включає послідовну підготовку та практичну реалізацію наступних етапів управління: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0284D" w:rsidRPr="00C178E1" w:rsidRDefault="0010216B" w:rsidP="0010216B">
      <w:pPr>
        <w:shd w:val="clear" w:color="auto" w:fill="F0F8FF"/>
        <w:spacing w:after="0" w:line="249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– </w:t>
      </w:r>
      <w:r w:rsidRPr="00C178E1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val="uk-UA"/>
        </w:rPr>
        <w:t>планування (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аналіз сучасного стану освітньої діяльності та освітнього процесу; визначення сильних сторін і проблем у розвитку; визначення пріоритетних цілей та розробка планів їх реалізації);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–</w:t>
      </w:r>
      <w:r w:rsidR="00C178E1" w:rsidRPr="00C178E1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val="uk-UA"/>
        </w:rPr>
        <w:t>організацію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(переформатування/створення організаційної структури для досягнення поставлених цілей; визначення, розподіл та розмежування повноважень із метою координування та взаємодії у процесі виконання завдань);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br/>
      </w:r>
      <w:r w:rsidRPr="00C178E1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val="uk-UA"/>
        </w:rPr>
        <w:t>– контроль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(розробка процедур вимірювання та зіставлення отриманих результатів зі стандартами);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br/>
      </w:r>
      <w:r w:rsidRPr="00C178E1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val="uk-UA"/>
        </w:rPr>
        <w:t>– коригування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(визначення та реалізація необхідних дій та заходів, націлених на стимулювання процесу досягнення максимальної відповідності стандартам).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br/>
      </w:r>
      <w:r w:rsidRPr="00C178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       Система контролю якості освітнього процесу в закладі включа</w:t>
      </w:r>
      <w:proofErr w:type="gramStart"/>
      <w:r w:rsidRPr="00C178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є:</w:t>
      </w:r>
      <w:proofErr w:type="gramEnd"/>
      <w:r w:rsidRPr="00C178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:rsidR="0030284D" w:rsidRPr="00C178E1" w:rsidRDefault="0010216B" w:rsidP="0010216B">
      <w:pPr>
        <w:shd w:val="clear" w:color="auto" w:fill="F0F8FF"/>
        <w:spacing w:after="0" w:line="249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C178E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• Самооцінку ефективності діяльності із забезпечення якості;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• Контроль якості результатів навчання та об’єктивності оцінювання;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• Контроль якості реалізації навчальних (освітніх) програм.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C178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Критеріями ефективності внутрішньої систе</w:t>
      </w:r>
      <w:r w:rsidR="0030284D" w:rsidRPr="00C178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ми забезпечення якості освіти </w:t>
      </w:r>
      <w:r w:rsidR="0030284D" w:rsidRPr="00C178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у  ЗЗСО «Великоглушанський ліцей»</w:t>
      </w:r>
      <w:proofErr w:type="gramStart"/>
      <w:r w:rsidRPr="00C178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є:</w:t>
      </w:r>
      <w:proofErr w:type="gramEnd"/>
      <w:r w:rsidRPr="00C178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:rsidR="0010216B" w:rsidRPr="00C178E1" w:rsidRDefault="0010216B" w:rsidP="0010216B">
      <w:pPr>
        <w:shd w:val="clear" w:color="auto" w:fill="F0F8FF"/>
        <w:spacing w:after="0" w:line="249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C178E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1. Досягнення здобувачів освіти, показники результатів їх навчання.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Відповідність показників успішності здобувачів освіти результатам їх 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навчання на кожному </w:t>
      </w:r>
      <w:proofErr w:type="gramStart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івні повної загальної середньої освіти під час державної підсумкової атестації, зовнішнього незалежного оцінювання.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3. Якісний склад та ефективність роботи педагогічних працівників.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4. Показник наявності освітніх, методичних і матеріально-технічних ресурсі</w:t>
      </w:r>
      <w:proofErr w:type="gramStart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забезпечення якісного освітнього процесу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C178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Завдання внутрішньої системи забезпечення якості осві</w:t>
      </w:r>
      <w:r w:rsidR="0030284D" w:rsidRPr="00C178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ти </w:t>
      </w:r>
      <w:r w:rsidR="0030284D" w:rsidRPr="00C178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у ЗЗСО «Великоглушанський ліцей»</w:t>
      </w:r>
      <w:r w:rsidRPr="00C178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</w:p>
    <w:p w:rsidR="0010216B" w:rsidRPr="0010216B" w:rsidRDefault="0010216B" w:rsidP="0010216B">
      <w:pPr>
        <w:shd w:val="clear" w:color="auto" w:fill="F0F8FF"/>
        <w:spacing w:after="0" w:line="249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оновлення методичної бази освітньої діяльності;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контроль за виконанням навчальних планів та освітньої програми, якістю знань, умінь і навичок учнів, розробка рекомендацій щодо їх покращення;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моніторинг та оптимізація соціально-психологічного середовища закладу освіти;</w:t>
      </w:r>
    </w:p>
    <w:p w:rsidR="0010216B" w:rsidRPr="0010216B" w:rsidRDefault="0010216B" w:rsidP="0010216B">
      <w:pPr>
        <w:shd w:val="clear" w:color="auto" w:fill="F0F8FF"/>
        <w:spacing w:after="0" w:line="249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-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створення необхідних умов для підвищення фахового кваліфікаційного рівня педагогічних працівників.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br/>
      </w:r>
    </w:p>
    <w:p w:rsidR="0010216B" w:rsidRPr="0010216B" w:rsidRDefault="0010216B" w:rsidP="0010216B">
      <w:pPr>
        <w:shd w:val="clear" w:color="auto" w:fill="F0F8FF"/>
        <w:spacing w:after="0" w:line="249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2.2. Система та механізми забезпечення академічної доброчесності</w:t>
      </w:r>
      <w:r w:rsidRPr="00102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302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у </w:t>
      </w:r>
      <w:r w:rsidRPr="00102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ЗЗСО </w:t>
      </w:r>
      <w:r w:rsidR="003028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«Великоглушанський ліцей»</w:t>
      </w:r>
      <w:r w:rsidRPr="00102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br/>
      </w:r>
      <w:r w:rsidRPr="00102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br/>
      </w:r>
    </w:p>
    <w:p w:rsidR="00260427" w:rsidRDefault="0010216B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Система забезпечення академі</w:t>
      </w:r>
      <w:r w:rsidR="0026042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чної доброчесності у ЗЗСО «Великоглушанський ліцей»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функціонує відповідно до статті 42 Закону України «Про освіту».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/>
        </w:rPr>
        <w:t>Дотримання академічної доброчесності педагогічними працівниками передбачає: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посилання на джерела інформації у разі використання ідей, розробок, тверджень, відомостей;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дотримання норм законодавства про авторське право і суміжні права;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надання достовірної інформації про методики і результати досліджень, джерела використаної інформації та власну педагогічну (науково-педагогічну, творчу) діяльність;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контроль за дотриманням академічної доброчесності здобувачами освіти;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об’єктивне оцінювання результатів навчання.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/>
        </w:rPr>
        <w:t>Дотримання академічної доброчесності здобувачами освіти передбачає: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val="uk-UA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самостійне виконання навчальних завдань, завдань поточного та підсумкового контролю результатів навчання;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посилання на джерела інформації у разі використання ідей, розробок, тверджень, відомостей;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постійна підготовка до уроків, домашніх завдань;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самостійне подання щоденника для виставлення педагогом одержаних балів;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надання достовірної інформації про власні результати навчання батькам 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(особам, які їх замінюють).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/>
        </w:rPr>
        <w:t>Порушенням академі</w:t>
      </w:r>
      <w:r w:rsidR="002604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/>
        </w:rPr>
        <w:t>чної доброчесності у  ЗЗСО «Великоглушанський ліцей»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/>
        </w:rPr>
        <w:t> вважається: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val="uk-UA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академічний плагіат;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фабрикація;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списування;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обман;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хабарництво;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відмова своєчасно надавати інформацію (усно або письмово) про методики, технології, прийоми, методи викладання, стан виконання програми, рівень сформованості компетентностей здобувачами освіти;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необ’єктивне оцінювання;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невиконання обов’язків педагогічного працівника, передбачених статтею 54 Закону України «Про освіту».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/>
        </w:rPr>
        <w:t>Заходи, спрямовані на дотримання академічної доброчесності</w:t>
      </w:r>
      <w:r w:rsidR="0026042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у ЗЗСО «Великоглушанський ліцей»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включають: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– ознайомлення педагогічних працівників, здобувачів освіти з вимогами щодо належного оформлення посилань на використані джерела інформації;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– ознайомлення педагогічних працівників, здобувачів освіти з документами, що унормовують дотримання академічної доброчесності та встановлюють відповідальність за її порушення;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– проведення методичних заходів, що забезпечують формування загальних компетентностей з дотриманням правових та етичних норм і принципів, коректного менеджменту інформації при роботі з інформаційними ресурсами й об’єктами інтелектуальної власності;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– включення до планів виховної роботи класних колективів заходів із формування у здобувачів освіти етичних норм, що унеможливлюють порушення академічної доброчесності;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– розміщення на веб-сайті закладу правових та етичних норм, принципів та правил, якими мають керуватися учасники освітнього процесу.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br/>
      </w:r>
      <w:r w:rsidRPr="00C178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Виявлення поруш</w:t>
      </w:r>
      <w:r w:rsidR="00260427" w:rsidRPr="00C178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ень академічної доброчесності </w:t>
      </w:r>
      <w:r w:rsidR="00260427" w:rsidRPr="00C178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/>
        </w:rPr>
        <w:t>у ЗЗСО</w:t>
      </w:r>
      <w:proofErr w:type="gramStart"/>
      <w:r w:rsidR="00260427" w:rsidRPr="00C178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/>
        </w:rPr>
        <w:t>»В</w:t>
      </w:r>
      <w:proofErr w:type="gramEnd"/>
      <w:r w:rsidR="00260427" w:rsidRPr="00C178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/>
        </w:rPr>
        <w:t xml:space="preserve">еликоглушанський ліцей» </w:t>
      </w:r>
      <w:r w:rsidRPr="00C178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/>
        </w:rPr>
        <w:t> зд</w:t>
      </w:r>
      <w:r w:rsidRPr="00C178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ійснюється наступним чином.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="0026042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Особа, яка виявила порушення академічної доброчесності педагогічним працівником, здобувачем освіти має право звернутися з письмовою заявою до директора школи.</w:t>
      </w:r>
    </w:p>
    <w:p w:rsidR="0010216B" w:rsidRPr="0010216B" w:rsidRDefault="00260427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10216B" w:rsidRPr="0026042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Заява щодо зазначеного порушення розглядається на засіданні Комісії, яка створюється наказом директора і ухвалює рішення про притягнення до академічної відповідальності (за погодженням з органом самоврядування здобувачів освіти)</w:t>
      </w:r>
      <w:r w:rsidR="0010216B"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0216B" w:rsidRPr="00260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10216B" w:rsidRPr="0026042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До складу Комісії входять представники педагогічного колективу та батьківської громади. </w:t>
      </w:r>
      <w:r w:rsidR="0010216B"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Склад комісії погоджується на засіданні педагогічної </w:t>
      </w:r>
      <w:proofErr w:type="gramStart"/>
      <w:r w:rsidR="0010216B"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ради</w:t>
      </w:r>
      <w:proofErr w:type="gramEnd"/>
      <w:r w:rsidR="0010216B"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закладу освіти та затверджується наказом керівника. </w:t>
      </w:r>
      <w:r w:rsidR="0010216B"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="0010216B"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Термін повноважень Комісії – 1 </w:t>
      </w:r>
      <w:proofErr w:type="gramStart"/>
      <w:r w:rsidR="0010216B"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="0010216B"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ік. </w:t>
      </w:r>
      <w:r w:rsidR="0010216B"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="0010216B"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Комісія звітує про свою роботу раз на рік. </w:t>
      </w:r>
      <w:r w:rsidR="0010216B"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10216B"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За порушення академічної доброчесності педагогічні працівники закладу освіти можуть бути притягнені до такої академічної відповідальності: </w:t>
      </w:r>
      <w:r w:rsidR="0010216B"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 відмова в присвоєнні або позбавлення присвоєного педагогічного звання, кваліфікаційної категорії;</w:t>
      </w:r>
    </w:p>
    <w:p w:rsidR="0010216B" w:rsidRPr="0010216B" w:rsidRDefault="0010216B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позбавлення права брати участь </w:t>
      </w:r>
      <w:proofErr w:type="gramStart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роботі визначених законом органів чи займати визначені законом посади.</w:t>
      </w:r>
    </w:p>
    <w:p w:rsidR="0010216B" w:rsidRPr="0010216B" w:rsidRDefault="00260427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10216B"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За порушення академічної доброчесності здобувачі освіти можуть бути притягнені до такої академічної відповідальності:</w:t>
      </w:r>
    </w:p>
    <w:p w:rsidR="0010216B" w:rsidRPr="0010216B" w:rsidRDefault="0010216B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- повторне проходження оцінювання (контрольна робота, іспит, залік тощо);</w:t>
      </w:r>
    </w:p>
    <w:p w:rsidR="0010216B" w:rsidRPr="0010216B" w:rsidRDefault="0010216B" w:rsidP="0010216B">
      <w:pPr>
        <w:shd w:val="clear" w:color="auto" w:fill="F0F8FF"/>
        <w:spacing w:after="0" w:line="249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- повторне проходження відповідного освітнього компонента освітньої програми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="0026042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Кожна особа, стосовно якої порушено питання про порушення нею академічної доброчесності, має такі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права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ознайомлюватися з усіма матеріалами </w:t>
      </w:r>
      <w:proofErr w:type="gramStart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</w:t>
      </w:r>
      <w:proofErr w:type="gramEnd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ірки щодо встановлення факту порушення академічної доброчесності, подавати до них зауваження;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особисто або через представника надавати усні та письмові пояснення або відмовитися від надання будь-яких пояснень, брати участь у </w:t>
      </w:r>
      <w:proofErr w:type="gramStart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досл</w:t>
      </w:r>
      <w:proofErr w:type="gramEnd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ідженні доказів порушення академічної доброчесності;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- знати про дату, час і місце та бути присутньою під час розгляду питання про встановлення факту порушення академічної доброчесності та притягнення її до академічної відповідальності;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оскаржити </w:t>
      </w:r>
      <w:proofErr w:type="gramStart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ішення про притягнення до академічної відповідальності до органу, уповноваженого розглядати апеляції, або до суду.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</w:p>
    <w:p w:rsidR="0010216B" w:rsidRPr="0010216B" w:rsidRDefault="0010216B" w:rsidP="0010216B">
      <w:pPr>
        <w:shd w:val="clear" w:color="auto" w:fill="F0F8FF"/>
        <w:spacing w:after="0" w:line="249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2.3</w:t>
      </w:r>
      <w:r w:rsidRPr="00102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Критерії, правила і процедури оцінювання здобувачів освіти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</w:p>
    <w:p w:rsidR="0010216B" w:rsidRPr="0010216B" w:rsidRDefault="0010216B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Компетентнісна освіта зорієнтована на практичні результати, досвід особистої діяльності, вироблення ставлень, що зумовлює принципові зміни в організації навчання, яке стає спрямованим на розвиток конкретних цінностей і життєв</w:t>
      </w:r>
      <w:r w:rsidR="00C178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необхідних знань і умінь </w:t>
      </w:r>
      <w:r w:rsidR="00C178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здобувачів освіти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0216B" w:rsidRPr="0010216B" w:rsidRDefault="0010216B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контексті цього змінюються і </w:t>
      </w:r>
      <w:proofErr w:type="gramStart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ідходи до оцінювання результату освітньої діяльності здобувачів освіти як складової освітнього процесу. Оцінювання має ґрунтуватися на позитивному принципі, що передусім передбачає</w:t>
      </w:r>
      <w:r w:rsidR="00C178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врахування </w:t>
      </w:r>
      <w:proofErr w:type="gramStart"/>
      <w:r w:rsidR="00C178E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="00C178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івня досягнень </w:t>
      </w:r>
      <w:r w:rsidR="00C178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здобувача освіти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0216B" w:rsidRPr="0010216B" w:rsidRDefault="0010216B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</w:t>
      </w:r>
      <w:r w:rsidR="00C178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ьтати освітньої діяльності </w:t>
      </w:r>
      <w:r w:rsidR="00C178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здобувачів осві</w:t>
      </w:r>
      <w:proofErr w:type="gramStart"/>
      <w:r w:rsidR="00C178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ти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</w:t>
      </w:r>
      <w:proofErr w:type="gramEnd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всіх етапах освітнього процесу не можуть обмежуватися знаннями, уміннями, навичками. Метою навчання мають </w:t>
      </w:r>
      <w:proofErr w:type="gramStart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бути</w:t>
      </w:r>
      <w:proofErr w:type="gramEnd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сформовані компетентності, як загальна здатність, що базується на знаннях, досвіді та цінностях особистості.</w:t>
      </w:r>
    </w:p>
    <w:p w:rsidR="0010216B" w:rsidRPr="0010216B" w:rsidRDefault="0010216B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Вимоги до обов’язкових результатів навчання визначаються з урахуванням компетентнісного </w:t>
      </w:r>
      <w:proofErr w:type="gramStart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ідходу до навчання, в основу якого покладено ключові компетентності.</w:t>
      </w:r>
    </w:p>
    <w:p w:rsidR="0010216B" w:rsidRPr="0010216B" w:rsidRDefault="0010216B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До ключових компетентностей належать:</w:t>
      </w:r>
    </w:p>
    <w:p w:rsidR="0010216B" w:rsidRPr="0010216B" w:rsidRDefault="00202E59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10216B"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0216B" w:rsidRPr="00202E5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вільне володіння державною мовою</w:t>
      </w:r>
      <w:r w:rsidR="0010216B"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, що передбачає уміння усно і письмово висловлювати свої думки, почуття, чітко та аргументовано пояснювати факти, а також любов до читання, відчуття краси слова, усвідомлення ролі мови для ефективного спілкування та культурного самовираження, готовність вживати українську мову як рідну в різних життєвих ситуаціях;</w:t>
      </w:r>
    </w:p>
    <w:p w:rsidR="0010216B" w:rsidRDefault="00202E59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10216B"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2E5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да</w:t>
      </w:r>
      <w:r w:rsidR="0010216B" w:rsidRPr="00202E5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тність спілкуватися іноземними мовами</w:t>
      </w:r>
      <w:r w:rsidR="0010216B"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, що передбачає активне використання рідної мови в різних комунікативних ситуаціях, зокрема в побуті, освітньому процесі, культурному житті громади, можливість розуміти прості висловлювання іноземною мовою, спілкуватися нею у відповідних ситуаціях, оволодіння навичками міжкультурного спілкування;</w:t>
      </w:r>
    </w:p>
    <w:p w:rsidR="00202E59" w:rsidRPr="00202E59" w:rsidRDefault="00202E59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10216B" w:rsidRPr="00202E59" w:rsidRDefault="00202E59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10216B"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0216B" w:rsidRPr="00202E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математична компетентність</w:t>
      </w:r>
      <w:r w:rsidR="0010216B"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що передбачає виявлення простих математичних залежностей в навколишньому світі, моделювання процесів та ситуацій із застосуванням математичних відношень та вимірювань, усвідомлення ролі математичних знань та вмінь в особистому і суспільному житті людини;</w:t>
      </w:r>
    </w:p>
    <w:p w:rsidR="0010216B" w:rsidRDefault="00202E59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10216B"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0216B" w:rsidRPr="00202E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компетентності у галу</w:t>
      </w:r>
      <w:r w:rsidRPr="00202E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зі природничих наук</w:t>
      </w:r>
      <w:r w:rsidR="0010216B" w:rsidRPr="00202E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і технологій</w:t>
      </w:r>
      <w:r w:rsidR="0010216B"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що передбачають формування допитливості, прагнення шукати і пропонувати нові ідеї, самостійно чи в групі спостерігати та досліджувати, формулювати припущення і робити висновки на основі проведених дослідів, пізнавати себе і навколишній світ шляхом спостереження та дослідження;</w:t>
      </w:r>
    </w:p>
    <w:p w:rsidR="00F3494F" w:rsidRPr="00202E59" w:rsidRDefault="00F3494F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10216B" w:rsidRDefault="00202E59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Pr="00202E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ін</w:t>
      </w:r>
      <w:r w:rsidR="0010216B" w:rsidRPr="00202E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новаційність,</w:t>
      </w:r>
      <w:r w:rsidR="0010216B"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що передбачає відкритість до нових ідей, ініціювання змін у близькому середовищі (клас, школа, громада тощо), формування знань, умінь, ставлень, що є основою компетентнісного підходу, забезпечують подальшу здатність успішно навчатися, провадити професійну діяльність, відчувати себе частиною спільноти і брати участь у справах громади;</w:t>
      </w:r>
    </w:p>
    <w:p w:rsidR="00F3494F" w:rsidRPr="00202E59" w:rsidRDefault="00F3494F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F3494F" w:rsidRDefault="00F3494F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10216B" w:rsidRPr="00F3494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0216B" w:rsidRPr="00F3494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екологічна компетентність</w:t>
      </w:r>
      <w:r w:rsidR="0010216B" w:rsidRPr="00F3494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що передбачає усвідомлення основи екологічного природокористування, дотримання правил природоохоронної поведінки, ощадного використання природних ресурсів, розуміючи важливість збереження природи для сталого розвитку суспільства;</w:t>
      </w:r>
    </w:p>
    <w:p w:rsidR="00F3494F" w:rsidRDefault="00F3494F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10216B" w:rsidRDefault="00F3494F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-</w:t>
      </w:r>
      <w:r w:rsidR="0010216B" w:rsidRPr="00F3494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0216B" w:rsidRPr="00F3494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інформаційно-комунікаційна компетентність</w:t>
      </w:r>
      <w:r w:rsidR="0010216B" w:rsidRPr="00F3494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що передбачає опанування основами цифрової грамотності для розвитку і спілкування, здатність безпечного та етичного використання засобів інформаційно-комунікаційної компетентності у навчанні та інших життєвих ситуаціях;</w:t>
      </w:r>
    </w:p>
    <w:p w:rsidR="00F3494F" w:rsidRPr="00F3494F" w:rsidRDefault="00F3494F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10216B" w:rsidRDefault="00F3494F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Pr="00F3494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уміння вчитися </w:t>
      </w:r>
      <w:r w:rsidR="0010216B" w:rsidRPr="00F3494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впродовж життя</w:t>
      </w:r>
      <w:r w:rsidR="0010216B" w:rsidRPr="00F3494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що передбачає опанування уміннями і навичками, необхідними для подальшого навчання, організацію власного навчального середовища, отримання нової інформації з метою застосування </w:t>
      </w:r>
      <w:r w:rsidR="0010216B" w:rsidRPr="00F3494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її для оцінювання навчальних потреб, визначення власних навчальних цілей та способів їх досягнення, навчання працювати самостійно і в групі;</w:t>
      </w:r>
    </w:p>
    <w:p w:rsidR="00F3494F" w:rsidRPr="00F3494F" w:rsidRDefault="00F3494F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10216B" w:rsidRDefault="00F3494F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10216B" w:rsidRPr="00F3494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громадянські та соціальні компетентності</w:t>
      </w:r>
      <w:r w:rsidR="0010216B" w:rsidRPr="00F3494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пов’язані з ідеями демократії, справедливості, рівності, прав людини, добробуту та здорового способу життя, усвідомленням рівних прав і можливостей, що передбачають співпрацю з іншими особами для досягнення спільної мети, активність в житті класу і школи, повагу до прав інших осіб, уміння діяти в конфліктних ситуаціях, пов’язаних з різними проявами дискримінації, цінувати культурне розмаїття різних народів та ідентифікацію себе як громадянина України, дбайливе ставлення до власного здоров’я і збереження здоров’я інших людей, дотримання здорового способу життя;</w:t>
      </w:r>
    </w:p>
    <w:p w:rsidR="00F3494F" w:rsidRPr="00F3494F" w:rsidRDefault="00F3494F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10216B" w:rsidRDefault="00F3494F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="0010216B" w:rsidRPr="00F3494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культурна компетентність</w:t>
      </w:r>
      <w:r w:rsidR="0010216B" w:rsidRPr="00F3494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що передбачає залучення до різних видів мистецької творчості (образотворче, музичне та інші види мистецтв) шляхом розкриття і розвитку природних здібностей, творчого вираження особистості;</w:t>
      </w:r>
    </w:p>
    <w:p w:rsidR="00F3494F" w:rsidRPr="00F3494F" w:rsidRDefault="00F3494F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10216B" w:rsidRDefault="00F3494F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10216B" w:rsidRPr="00F3494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0216B" w:rsidRPr="00F3494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підприємливість та фінансова грамотність</w:t>
      </w:r>
      <w:r w:rsidR="0010216B" w:rsidRPr="00F3494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що передбачають ініціативність, готовність брати відповідальність за власні рішення, вміння організовувати свою діяльність для досягнення цілей, усвідомлення етичних цінностей ефективної співпраці, готовність до втілення в життя ініційованих ідей, прийняття власних рішень.</w:t>
      </w:r>
    </w:p>
    <w:p w:rsidR="00F3494F" w:rsidRPr="00F3494F" w:rsidRDefault="00F3494F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10216B" w:rsidRPr="00F3494F" w:rsidRDefault="00F3494F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F349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10216B" w:rsidRPr="00F349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Основними функціями оціню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вання навчальних досягнень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здобувачів освіти</w:t>
      </w:r>
      <w:proofErr w:type="gramStart"/>
      <w:r w:rsidR="0010216B" w:rsidRPr="00F349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є:</w:t>
      </w:r>
      <w:proofErr w:type="gramEnd"/>
    </w:p>
    <w:p w:rsidR="0010216B" w:rsidRDefault="00F3494F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F349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</w:t>
      </w:r>
      <w:r w:rsidR="0010216B" w:rsidRPr="00F349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онтролююча</w:t>
      </w:r>
      <w:r w:rsidR="0010216B"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визначає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івень досягнень кожного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здобувача освіти</w:t>
      </w:r>
      <w:r w:rsidR="0010216B"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, готовність до засвоєння нового матеріалу, що дає змогу вчителеві відповідно планувати й викладати навчальний матеріал;</w:t>
      </w:r>
    </w:p>
    <w:p w:rsidR="005610BF" w:rsidRPr="005610BF" w:rsidRDefault="005610BF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10216B" w:rsidRDefault="00F3494F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/>
        </w:rPr>
        <w:t>-</w:t>
      </w:r>
      <w:r w:rsidR="0010216B" w:rsidRPr="00F349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навчальна</w:t>
      </w:r>
      <w:r w:rsidR="0010216B"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сприяє повторенню, уточненню й поглибленню знань, їх систематизації, вдосконаленню умінь та навичок;</w:t>
      </w:r>
    </w:p>
    <w:p w:rsidR="005610BF" w:rsidRPr="005610BF" w:rsidRDefault="005610BF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F3494F" w:rsidRDefault="0010216B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636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Pr="0026365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/>
        </w:rPr>
        <w:t>діагностико-коригувальна</w:t>
      </w:r>
      <w:r w:rsidRPr="002636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- з'ясовує при</w:t>
      </w:r>
      <w:r w:rsidR="00F3494F" w:rsidRPr="002636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чини труднощів, які виникають у</w:t>
      </w:r>
      <w:r w:rsidR="00F3494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здобувача освіти</w:t>
      </w:r>
      <w:r w:rsidRPr="002636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процесі навчання; виявляє прогалини у засвоєному, вносить корективи, спрямовані на їх усунення; </w:t>
      </w:r>
    </w:p>
    <w:p w:rsidR="005610BF" w:rsidRPr="005610BF" w:rsidRDefault="005610BF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10216B" w:rsidRDefault="0010216B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F349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стимулювально-мотиваційна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формує позитивні мотиви навчання;</w:t>
      </w:r>
    </w:p>
    <w:p w:rsidR="005610BF" w:rsidRPr="005610BF" w:rsidRDefault="005610BF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10216B" w:rsidRPr="005610BF" w:rsidRDefault="0010216B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5610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Pr="005610B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/>
        </w:rPr>
        <w:t>виховна</w:t>
      </w:r>
      <w:r w:rsidRPr="005610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- сприяє формуванню умінь відповідально й зосереджено працювати, застосовувати прийоми контролю й самоконтролю, рефлексії навчальної діяльності.</w:t>
      </w:r>
    </w:p>
    <w:p w:rsidR="0010216B" w:rsidRPr="0010216B" w:rsidRDefault="005610BF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10216B"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оцінюв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анні навчальних досягнень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здобувачів освіти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мають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="0010216B"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раховуватися:</w:t>
      </w:r>
    </w:p>
    <w:p w:rsidR="0010216B" w:rsidRPr="0010216B" w:rsidRDefault="005610BF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характеристики відповіді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здобувача освіти</w:t>
      </w:r>
      <w:r w:rsidR="0010216B"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: правильність, логічність, обґрунтованість, цілісність;</w:t>
      </w:r>
    </w:p>
    <w:p w:rsidR="0010216B" w:rsidRPr="0010216B" w:rsidRDefault="0010216B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якість знань: повнота, глибина, гнучкість, системність, міцність;</w:t>
      </w:r>
    </w:p>
    <w:p w:rsidR="0010216B" w:rsidRPr="0010216B" w:rsidRDefault="0010216B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- сформованість предметних умінь і навичок;</w:t>
      </w:r>
    </w:p>
    <w:p w:rsidR="0010216B" w:rsidRPr="0010216B" w:rsidRDefault="0010216B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івень володіння розумовими операціями: вміння аналізувати, синтезувати, порівнювати, абстрагувати, класифікувати, узагальнювати, робити висновки тощо;</w:t>
      </w:r>
    </w:p>
    <w:p w:rsidR="0010216B" w:rsidRPr="0010216B" w:rsidRDefault="0010216B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- досвід творчої діяльності (вміння виявляти проблеми та розв'язувати їх, формулювати гіпотези);</w:t>
      </w:r>
    </w:p>
    <w:p w:rsidR="0010216B" w:rsidRPr="0010216B" w:rsidRDefault="0010216B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- самостійність оцінних суджень.</w:t>
      </w:r>
    </w:p>
    <w:p w:rsidR="0010216B" w:rsidRPr="0010216B" w:rsidRDefault="005610BF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10216B"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Характеристики якості знань взаємопов'язані </w:t>
      </w:r>
      <w:proofErr w:type="gramStart"/>
      <w:r w:rsidR="0010216B"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між</w:t>
      </w:r>
      <w:proofErr w:type="gramEnd"/>
      <w:r w:rsidR="0010216B"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собою і доповнюють одна одну.</w:t>
      </w:r>
    </w:p>
    <w:p w:rsidR="0010216B" w:rsidRDefault="0010216B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Повнота знань - кількість знань, визначених навчальною програмою.</w:t>
      </w:r>
    </w:p>
    <w:p w:rsidR="005610BF" w:rsidRPr="005610BF" w:rsidRDefault="005610BF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10216B" w:rsidRDefault="0010216B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Глибина знань - усвідомленість існуючих зв'язків </w:t>
      </w:r>
      <w:proofErr w:type="gramStart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іж групами знань.</w:t>
      </w:r>
    </w:p>
    <w:p w:rsidR="005610BF" w:rsidRPr="005610BF" w:rsidRDefault="005610BF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10216B" w:rsidRDefault="0010216B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178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Гнучкість знань - ум</w:t>
      </w:r>
      <w:r w:rsidR="00C178E1" w:rsidRPr="00C178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іння </w:t>
      </w:r>
      <w:r w:rsidR="00C178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здобувачів освіти</w:t>
      </w:r>
      <w:r w:rsidRPr="00C178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застосовувати набуті знання у стандартних і нестандартних ситуаціях; знаходити варіативні способи використання знань; уміння комбінувати новий спосіб діяльності із вже відомих.</w:t>
      </w:r>
    </w:p>
    <w:p w:rsidR="005610BF" w:rsidRPr="005610BF" w:rsidRDefault="005610BF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10216B" w:rsidRDefault="0010216B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636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Системність знань - усвідомлення структури знань, їх ієрархії і послідовності, тобто усвідомлення одних знань як базових для інших.</w:t>
      </w:r>
    </w:p>
    <w:p w:rsidR="005610BF" w:rsidRPr="005610BF" w:rsidRDefault="005610BF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10216B" w:rsidRDefault="0010216B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Міцність знань - тривалість збереження їх в пам'яті, відтворення їх в необхідних ситуаціях.</w:t>
      </w:r>
    </w:p>
    <w:p w:rsidR="005610BF" w:rsidRPr="005610BF" w:rsidRDefault="005610BF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10216B" w:rsidRDefault="005610BF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5610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Знання є складовою умінь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здобувачів освіти</w:t>
      </w:r>
      <w:r w:rsidR="0010216B" w:rsidRPr="005610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діяти.</w:t>
      </w:r>
    </w:p>
    <w:p w:rsidR="005610BF" w:rsidRPr="005610BF" w:rsidRDefault="005610BF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10216B" w:rsidRPr="0010216B" w:rsidRDefault="0010216B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Уміння виявляються в </w:t>
      </w:r>
      <w:proofErr w:type="gramStart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ізних видах діяльності і поділяються на розумові і практичні.</w:t>
      </w:r>
    </w:p>
    <w:p w:rsidR="0010216B" w:rsidRPr="0010216B" w:rsidRDefault="0010216B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Навички – дії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доведені </w:t>
      </w:r>
      <w:proofErr w:type="gramStart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автоматизму у результаті виконання вправ. Для сформованих навичок характерні швидкість і точність відтворення.</w:t>
      </w:r>
    </w:p>
    <w:p w:rsidR="0010216B" w:rsidRPr="0010216B" w:rsidRDefault="0010216B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proofErr w:type="gramEnd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іннісні ставлення </w:t>
      </w:r>
      <w:r w:rsidR="005610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виражають особистий досвід </w:t>
      </w:r>
      <w:r w:rsidR="005610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здобувачів освіти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їх дії, переживання, почуття, які виявляються у відносинах до оточуючого (людей, явищ, природи, пізнання тощо). </w:t>
      </w:r>
      <w:proofErr w:type="gramStart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контексті компетентнісної освіти це вияв</w:t>
      </w:r>
      <w:r w:rsidR="005610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ляється у відповідальності </w:t>
      </w:r>
      <w:r w:rsidR="005610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здобувачів освіти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, прагненні закріплювати позитивні надбання в освітній діяльності, зростанні вимог до свої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навчальних досягнень.</w:t>
      </w:r>
    </w:p>
    <w:p w:rsidR="0010216B" w:rsidRPr="0010216B" w:rsidRDefault="005610BF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10216B"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Названі вище орієнтири покладено в основу чотирьох </w:t>
      </w:r>
      <w:proofErr w:type="gramStart"/>
      <w:r w:rsidR="0010216B"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="00C178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івнів навчальних досягнень </w:t>
      </w:r>
      <w:r w:rsidR="00C178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здобувачів освіти</w:t>
      </w:r>
      <w:r w:rsidR="0010216B"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: початкового, середнього, достатнього, високого.</w:t>
      </w:r>
    </w:p>
    <w:p w:rsidR="0010216B" w:rsidRPr="0010216B" w:rsidRDefault="0010216B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Вони</w:t>
      </w:r>
      <w:proofErr w:type="gramEnd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визначаються за такими характеристиками:</w:t>
      </w:r>
    </w:p>
    <w:p w:rsidR="0010216B" w:rsidRPr="0010216B" w:rsidRDefault="005610BF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 </w:t>
      </w:r>
      <w:r w:rsidR="0010216B" w:rsidRPr="005610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Перший </w:t>
      </w:r>
      <w:proofErr w:type="gramStart"/>
      <w:r w:rsidR="0010216B" w:rsidRPr="005610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proofErr w:type="gramEnd"/>
      <w:r w:rsidR="0010216B" w:rsidRPr="005610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івень - початковий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Відповідь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здобувача освіти</w:t>
      </w:r>
      <w:r w:rsidR="0010216B"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10216B"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фрагментарна</w:t>
      </w:r>
      <w:proofErr w:type="gramEnd"/>
      <w:r w:rsidR="0010216B"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, характеризується початковими уявленнями про предмет вивчення.</w:t>
      </w:r>
    </w:p>
    <w:p w:rsidR="0010216B" w:rsidRPr="0010216B" w:rsidRDefault="005610BF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 </w:t>
      </w:r>
      <w:r w:rsidR="0010216B" w:rsidRPr="005610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Другий </w:t>
      </w:r>
      <w:proofErr w:type="gramStart"/>
      <w:r w:rsidR="0010216B" w:rsidRPr="005610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proofErr w:type="gramEnd"/>
      <w:r w:rsidR="0010216B" w:rsidRPr="005610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івень - середній.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Здобувач освіти</w:t>
      </w:r>
      <w:r w:rsidR="0010216B"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відтворює основний навчальний матеріал, виконує завдання за зразком, володіє елементарними вміннями навчальної діяльності.</w:t>
      </w:r>
    </w:p>
    <w:p w:rsidR="0010216B" w:rsidRPr="0010216B" w:rsidRDefault="005610BF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 xml:space="preserve">  </w:t>
      </w:r>
      <w:r w:rsidR="0010216B" w:rsidRPr="005610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Третій </w:t>
      </w:r>
      <w:proofErr w:type="gramStart"/>
      <w:r w:rsidR="0010216B" w:rsidRPr="005610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proofErr w:type="gramEnd"/>
      <w:r w:rsidR="0010216B" w:rsidRPr="005610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івень - достатній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Здобувач освіти</w:t>
      </w:r>
      <w:r w:rsidR="0010216B"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знає істотні ознаки понять, явищ, зв'язки між ними, вміє пояснити основні закономірності, а також самостійно застосовує знання в стандартних ситуаціях, володіє розумовими операціями (аналізом, абстрагуванням,</w:t>
      </w:r>
    </w:p>
    <w:p w:rsidR="0010216B" w:rsidRPr="0010216B" w:rsidRDefault="0010216B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узагальненням тощо), вміє робити висновки, виправляти допущені п</w:t>
      </w:r>
      <w:r w:rsidR="005610BF">
        <w:rPr>
          <w:rFonts w:ascii="Times New Roman" w:eastAsia="Times New Roman" w:hAnsi="Times New Roman" w:cs="Times New Roman"/>
          <w:color w:val="000000"/>
          <w:sz w:val="28"/>
          <w:szCs w:val="28"/>
        </w:rPr>
        <w:t>омилки.</w:t>
      </w:r>
      <w:proofErr w:type="gramEnd"/>
      <w:r w:rsidR="005610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Відповідь </w:t>
      </w:r>
      <w:r w:rsidR="005610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здобувача освіти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правильна</w:t>
      </w:r>
      <w:proofErr w:type="gramEnd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, логічна, обґрунтована, хоча їм бракує власних суджень.</w:t>
      </w:r>
    </w:p>
    <w:p w:rsidR="0010216B" w:rsidRPr="0026365F" w:rsidRDefault="005610BF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10216B" w:rsidRPr="002636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Четвертий рівень - високий</w:t>
      </w:r>
      <w:r w:rsidRPr="002636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Знання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здобувача освіти</w:t>
      </w:r>
      <w:r w:rsidR="0010216B" w:rsidRPr="002636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є глибокими, міцни</w:t>
      </w:r>
      <w:r w:rsidRPr="002636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ми, системними; </w:t>
      </w:r>
      <w:r w:rsidR="0010216B" w:rsidRPr="002636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вміє застосовувати їх для виконання творчих завдань, </w:t>
      </w:r>
      <w:r w:rsidRPr="002636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його (</w:t>
      </w:r>
      <w:r w:rsidR="0010216B" w:rsidRPr="002636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навчальна діяльність позначена вмінням самостійно оцінювати різноманітні ситуації, явища, факти, виявляти і відстоювати особисту позицію.</w:t>
      </w:r>
    </w:p>
    <w:p w:rsidR="005610BF" w:rsidRDefault="0010216B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636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Водночас, визначення високого рівня навчальних досягнень, зокрема оцінки 12 балів, передбачає знання та уміння в межах навчальної програми</w:t>
      </w:r>
      <w:r w:rsidR="00C178E1" w:rsidRPr="002636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і не передбачає участі </w:t>
      </w:r>
      <w:r w:rsidR="00C178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здобувачів освіти</w:t>
      </w:r>
      <w:r w:rsidRPr="002636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 олімпіадах, творчих конкурсах тощо.</w:t>
      </w:r>
    </w:p>
    <w:p w:rsidR="00445228" w:rsidRDefault="005610BF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0216B" w:rsidRPr="002636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0216B"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Кожний наступний </w:t>
      </w:r>
      <w:proofErr w:type="gramStart"/>
      <w:r w:rsidR="0010216B"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="0010216B"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івень вимог вбирає в себе вимоги до попереднього, а також додає нові характеристики.</w:t>
      </w:r>
    </w:p>
    <w:p w:rsidR="0010216B" w:rsidRPr="00445228" w:rsidRDefault="00445228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0216B" w:rsidRPr="004452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Критерії оцінювання навчальних досягнень реалізуються в нормах оцінок, які встановлюють чітке співвідношення між вимогами до знань, умінь і навичок, які оцінюються, та показником оцінки в балах.</w:t>
      </w:r>
    </w:p>
    <w:p w:rsidR="0010216B" w:rsidRPr="0010216B" w:rsidRDefault="00445228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10216B"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Навчальні досягнення здобувачів</w:t>
      </w:r>
      <w:r w:rsidR="00C178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освіти</w:t>
      </w:r>
      <w:r w:rsidR="0010216B"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1-2 класах </w:t>
      </w:r>
      <w:proofErr w:type="gramStart"/>
      <w:r w:rsidR="0010216B"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="0010216B"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ідлягають вербальному, формувальному оцінюванню, у 3-4 – формувальному та підсумковому (бальному) оцінюванню.</w:t>
      </w:r>
    </w:p>
    <w:p w:rsidR="0010216B" w:rsidRPr="0026365F" w:rsidRDefault="00445228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C178E1" w:rsidRPr="002636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Формувальне оцінювання </w:t>
      </w:r>
      <w:r w:rsidR="00C178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здобувачів освіти</w:t>
      </w:r>
      <w:r w:rsidR="0010216B" w:rsidRPr="002636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1 класу проводиться відповідно до Методичних рекомендацій щодо формувального оцінювання учнів 1 класу (листи МОН від 18.05.2018 №2.2-1250 та в</w:t>
      </w:r>
      <w:r w:rsidR="00C178E1" w:rsidRPr="002636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ід 21.05.2018 №2.2-1255) , </w:t>
      </w:r>
      <w:r w:rsidR="00C178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здобувачів освіти</w:t>
      </w:r>
      <w:r w:rsidR="0010216B" w:rsidRPr="002636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2 класу відповідно до Методичних рекомендацій</w:t>
      </w:r>
      <w:r w:rsidR="0010216B"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0216B" w:rsidRPr="002636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оцінювання нав</w:t>
      </w:r>
      <w:r w:rsidR="00231BF1" w:rsidRPr="002636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чальних досягнень </w:t>
      </w:r>
      <w:r w:rsidR="0010216B" w:rsidRPr="002636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(наказ МОН від 27.08.2019 року №1154)</w:t>
      </w:r>
    </w:p>
    <w:p w:rsidR="0010216B" w:rsidRPr="0010216B" w:rsidRDefault="00445228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10216B"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Формувальне оцінювання має на меті: підтримати навчальний розвиток дітей; вибудовувати індивідуальну траєкторію їхнього розвитку; діагностувати досягнення на кожному з етапів процесу навчання; вчасно виявляти проблеми й запобігати їх нашаруванню;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дитини; мотивувати прагнення здобути максимально можливі результати; виховувати ціннісні якості особистості, бажання навчатися, не боятися помилок, переконання у власних можливостях і здібностях.</w:t>
      </w:r>
    </w:p>
    <w:p w:rsidR="0010216B" w:rsidRPr="0010216B" w:rsidRDefault="00445228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proofErr w:type="gramStart"/>
      <w:r w:rsidR="0010216B"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="0010216B"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ідсумкове оцінювання передбачає зіставлення навчальних досягнень здобувачів з конкретними очікуваними результатами навчання, визначеними освітньою програмою.</w:t>
      </w:r>
    </w:p>
    <w:p w:rsidR="0010216B" w:rsidRPr="0026365F" w:rsidRDefault="00445228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10216B" w:rsidRPr="002636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Здобувачі початкової освіти проходять державну підсумкову атестацію, яка здійснюється лише з метою моніторингу якості освітньої діяльності закладів освіти та (або) якості освіти.</w:t>
      </w:r>
    </w:p>
    <w:p w:rsidR="0010216B" w:rsidRPr="0026365F" w:rsidRDefault="00445228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</w:t>
      </w:r>
      <w:r w:rsidR="0010216B" w:rsidRPr="002636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 метою неперервного відстеження результатів початкової освіти, їх прогнозування та коригування можуть проводитися моніторингові дослідження навчальних досягнень на національному, обласному, районному, шкільному рівнях, а також на рівні окремих класів. Аналіз результатів моніторингу дає можливість відстежувати стан реалізації цілей початкової освіти та вчасно приймати необхідні педагогічні рішення.</w:t>
      </w:r>
    </w:p>
    <w:p w:rsidR="0010216B" w:rsidRPr="00231BF1" w:rsidRDefault="00445228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231B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Навчальні досягнення учнів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10216B" w:rsidRPr="00231B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-11 класів оцінюються відповідно критеріїв оціню</w:t>
      </w:r>
      <w:r w:rsidR="00231BF1" w:rsidRPr="00231B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вання навчальних досягнень </w:t>
      </w:r>
      <w:r w:rsidR="00231B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здобувачів освіти</w:t>
      </w:r>
      <w:r w:rsidR="0010216B" w:rsidRPr="00231B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затверджених наказом Міністерства освіти і науки, молота та спорту від 13.04.2011 р. №329 «Про затвердження Критеріїв оцінювання навчальних досягнень учнів (вихованців) у системі загальної середньої освіти», наказом МОН</w:t>
      </w:r>
      <w:r w:rsidR="00231B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від</w:t>
      </w:r>
      <w:r w:rsidR="0010216B" w:rsidRPr="00231B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31B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</w:t>
      </w:r>
      <w:r w:rsidR="0010216B" w:rsidRPr="00231B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21.08.2013 року № 1222 (зі змінами, внесеними згідно з наказом МОН № 1009 від 19.08.2016 року</w:t>
      </w:r>
      <w:r w:rsidR="00231B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="0010216B" w:rsidRPr="00231BF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10216B" w:rsidRPr="00445228" w:rsidRDefault="00445228" w:rsidP="0010216B">
      <w:pPr>
        <w:shd w:val="clear" w:color="auto" w:fill="F0F8FF"/>
        <w:spacing w:after="0" w:line="249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10216B"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Оприлюднення результатів контролю здійснюється відповідно до вищезазначених нормативних документів. </w:t>
      </w:r>
      <w:r w:rsidR="0010216B"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10216B" w:rsidRPr="004452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Результати навчання здобувачів освіти на кожному </w:t>
      </w:r>
      <w:proofErr w:type="gramStart"/>
      <w:r w:rsidR="0010216B" w:rsidRPr="004452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</w:t>
      </w:r>
      <w:proofErr w:type="gramEnd"/>
      <w:r w:rsidR="0010216B" w:rsidRPr="004452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івні повної загальної середньої освіти оцінюються шляхом державної підсумкової атестації, яка може здійснюватися в різних формах, визначених законодавством, зокрема у формі зовнішнього незалежного оцінювання.</w:t>
      </w:r>
      <w:r w:rsidR="0010216B"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0216B" w:rsidRPr="004452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br/>
      </w:r>
      <w:r w:rsidR="0010216B" w:rsidRPr="004452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br/>
      </w:r>
      <w:r w:rsidR="0010216B" w:rsidRPr="004452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br/>
      </w:r>
    </w:p>
    <w:p w:rsidR="0010216B" w:rsidRPr="0026365F" w:rsidRDefault="0010216B" w:rsidP="0010216B">
      <w:pPr>
        <w:shd w:val="clear" w:color="auto" w:fill="F0F8FF"/>
        <w:spacing w:after="0" w:line="249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02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2.4.</w:t>
      </w:r>
      <w:r w:rsidRPr="002636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. Критерії, правила і процедури оцінювання педагогічної діяльності педагогічних працівників</w:t>
      </w:r>
    </w:p>
    <w:p w:rsidR="0010216B" w:rsidRPr="0026365F" w:rsidRDefault="0010216B" w:rsidP="0010216B">
      <w:pPr>
        <w:shd w:val="clear" w:color="auto" w:fill="F0F8FF"/>
        <w:spacing w:after="0" w:line="249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2636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br/>
      </w:r>
      <w:r w:rsidRPr="002636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br/>
      </w:r>
    </w:p>
    <w:p w:rsidR="0010216B" w:rsidRPr="005F6F2F" w:rsidRDefault="00445228" w:rsidP="0010216B">
      <w:pPr>
        <w:shd w:val="clear" w:color="auto" w:fill="F0F8FF"/>
        <w:spacing w:after="0" w:line="249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10216B" w:rsidRPr="004452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Внутрішня система забезпечення якості освіти та</w:t>
      </w:r>
      <w:r w:rsidRPr="004452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якості освітньої діяльності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 ЗЗСО «Великоглушанський ліцей»</w:t>
      </w:r>
      <w:r w:rsidR="0010216B"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10216B" w:rsidRPr="004452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передбачає підвищення якості професійної підготовки фахівців відповідно до очікувань суспільства.</w:t>
      </w:r>
      <w:r w:rsidR="0010216B"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0216B" w:rsidRPr="004452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br/>
      </w:r>
      <w:r w:rsidR="0010216B"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Вимоги до педагогічних працівників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ЗЗСО </w:t>
      </w:r>
      <w:r w:rsidR="0010216B"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встановлюються у відповідності до розділу VІІ Закону України «Про освіту» від 05.09.2017 року №2143-ѴІІІ, </w:t>
      </w:r>
      <w:proofErr w:type="gramStart"/>
      <w:r w:rsidR="0010216B"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чинного</w:t>
      </w:r>
      <w:proofErr w:type="gramEnd"/>
      <w:r w:rsidR="0010216B"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28.09.2017 року. </w:t>
      </w:r>
      <w:r w:rsidR="0010216B"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0216B"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Процедура призначення </w:t>
      </w:r>
      <w:proofErr w:type="gramStart"/>
      <w:r w:rsidR="0010216B"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="0010216B"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10216B"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посаду</w:t>
      </w:r>
      <w:proofErr w:type="gramEnd"/>
      <w:r w:rsidR="0010216B"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педагогічних працівників регулюється чинним законодавством (обрання за конкурсом, укладення трудових договорів) відповідно до встановлених вимог (ст. 24 Закону «Про загальну середню освіту»). </w:t>
      </w:r>
      <w:r w:rsidR="0010216B"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10216B" w:rsidRPr="004452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Основними критеріями оцінювання педагогічної діяльності педагогічних працівників у</w:t>
      </w:r>
      <w:r w:rsidR="0010216B"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0216B"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закладі</w:t>
      </w:r>
      <w:r w:rsidR="0010216B"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0216B" w:rsidRPr="004452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є:</w:t>
      </w:r>
      <w:r w:rsidR="0010216B"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0216B" w:rsidRPr="004452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br/>
      </w:r>
      <w:r w:rsidR="0010216B" w:rsidRPr="004452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10216B"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0216B" w:rsidRPr="004452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стан забезпечення кадрами відповідно фахової освіти;</w:t>
      </w:r>
      <w:r w:rsidR="0010216B"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0216B" w:rsidRPr="004452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br/>
      </w:r>
      <w:r w:rsidR="0010216B" w:rsidRPr="004452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10216B"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0216B" w:rsidRPr="004452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освітній рівень педагогічних працівників;</w:t>
      </w:r>
      <w:r w:rsidR="0010216B"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0216B" w:rsidRPr="004452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br/>
      </w:r>
      <w:r w:rsidR="0010216B" w:rsidRPr="004452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10216B"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0216B" w:rsidRPr="004452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результати атестації;</w:t>
      </w:r>
      <w:r w:rsidR="0010216B"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0216B" w:rsidRPr="004452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br/>
      </w:r>
      <w:r w:rsidR="0010216B" w:rsidRPr="004452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10216B"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0216B" w:rsidRPr="004452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систематичність підвищення кваліфікації;</w:t>
      </w:r>
      <w:r w:rsidR="0010216B"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0216B" w:rsidRPr="004452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br/>
      </w:r>
      <w:r w:rsidR="0010216B" w:rsidRPr="004452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10216B"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0216B" w:rsidRPr="004452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наявність педагогічних звань, почесних нагород;</w:t>
      </w:r>
      <w:r w:rsidR="0010216B"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0216B" w:rsidRPr="004452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br/>
      </w:r>
      <w:r w:rsidR="0010216B" w:rsidRPr="004452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10216B"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0216B" w:rsidRPr="004452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наявність авторських програм, посібників, методичних рекомендацій, </w:t>
      </w:r>
      <w:r w:rsidR="0010216B" w:rsidRPr="004452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статей тощо;</w:t>
      </w:r>
      <w:r w:rsidR="0010216B"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0216B" w:rsidRPr="004452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br/>
      </w:r>
      <w:r w:rsidR="0010216B" w:rsidRPr="004452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10216B"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0216B" w:rsidRPr="004452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участь в експериментальній діяльності;</w:t>
      </w:r>
      <w:r w:rsidR="0010216B"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0216B" w:rsidRPr="004452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br/>
      </w:r>
      <w:r w:rsidR="0010216B" w:rsidRPr="004452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10216B"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0216B" w:rsidRPr="004452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результати освітньої діяльності;</w:t>
      </w:r>
      <w:r w:rsidR="0010216B"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0216B" w:rsidRPr="004452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br/>
      </w:r>
      <w:r w:rsidR="0010216B" w:rsidRPr="004452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10216B"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0216B" w:rsidRPr="004452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оптимальність розподілу педагогічного навантаження;</w:t>
      </w:r>
      <w:r w:rsidR="0010216B"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0216B" w:rsidRPr="004452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br/>
      </w:r>
      <w:r w:rsidR="0010216B" w:rsidRPr="004452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10216B"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0216B" w:rsidRPr="004452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показник плинності кадрів.</w:t>
      </w:r>
      <w:r w:rsidR="0010216B"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0216B" w:rsidRPr="004452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10216B" w:rsidRPr="004452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 метою вдосконалення професійної підготовки педагогів</w:t>
      </w:r>
      <w:r w:rsidR="0010216B"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ЗЗСО «Великоглушанський ліцей»</w:t>
      </w:r>
      <w:r w:rsidR="0010216B"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0216B" w:rsidRPr="004452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шляхом поглиблення, розширення й оновлення професійних компетентностей організовується підвищення кваліфікації педагогічних працівників.</w:t>
      </w:r>
      <w:r w:rsidR="0010216B"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0216B" w:rsidRPr="0044522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br/>
      </w:r>
      <w:r w:rsidR="0010216B" w:rsidRPr="002636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Щорічне підвищення кваліфікації педагогічних працівників здійснюється відповідно до статті 59 Закону України "Про освіту".</w:t>
      </w:r>
      <w:r w:rsidR="0010216B"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0216B" w:rsidRPr="002636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br/>
      </w:r>
      <w:r w:rsidR="0010216B" w:rsidRPr="002636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Воно </w:t>
      </w:r>
      <w:r w:rsidR="0010216B"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0216B" w:rsidRPr="002636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здійснюється за такими видами:</w:t>
      </w:r>
      <w:r w:rsidR="0010216B"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0216B" w:rsidRPr="002636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br/>
      </w:r>
      <w:r w:rsidR="0010216B" w:rsidRPr="002636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10216B"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0216B" w:rsidRPr="002636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довгострокове підвищення кваліфікації: курси;</w:t>
      </w:r>
      <w:r w:rsidR="0010216B"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0216B" w:rsidRPr="002636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br/>
      </w:r>
      <w:r w:rsidR="0010216B" w:rsidRPr="002636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10216B"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0216B" w:rsidRPr="002636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короткострокове підвищення кваліфікації: семінари, семінари-практикуми, тренінги, конференції, «круглі столи» тощо.</w:t>
      </w:r>
      <w:r w:rsidR="0010216B"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0216B" w:rsidRPr="002636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br/>
      </w:r>
      <w:r w:rsidR="005F6F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10216B" w:rsidRPr="005F6F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Щорічний план підвищення кваліфікації педагогічних працівників затверджує педагогічна рада закладу.</w:t>
      </w:r>
      <w:r w:rsidR="0010216B"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0216B" w:rsidRPr="005F6F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br/>
      </w:r>
      <w:r w:rsidR="005F6F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10216B"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Показником ефективності та результативності діяльності педагогічних працівників є їх атестація. </w:t>
      </w:r>
      <w:r w:rsidR="0010216B"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="005F6F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10216B" w:rsidRPr="005F6F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Процедура оцінювання педагогічної діяльності педагогічного працівника </w:t>
      </w:r>
      <w:proofErr w:type="gramStart"/>
      <w:r w:rsidR="0010216B" w:rsidRPr="005F6F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включає в</w:t>
      </w:r>
      <w:proofErr w:type="gramEnd"/>
      <w:r w:rsidR="0010216B" w:rsidRPr="005F6F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себе атестацію та сертифікацію.</w:t>
      </w:r>
    </w:p>
    <w:p w:rsidR="0010216B" w:rsidRPr="005F6F2F" w:rsidRDefault="005F6F2F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10216B" w:rsidRPr="005F6F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Атестація педагогічних працівників</w:t>
      </w:r>
      <w:r w:rsidR="0010216B" w:rsidRPr="005F6F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- це система заходів, спрямованих на всебічне та комплексне оцінювання педагогічної діяльності педагогічних працівників.</w:t>
      </w:r>
    </w:p>
    <w:p w:rsidR="0010216B" w:rsidRPr="0010216B" w:rsidRDefault="0010216B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Атестація педагогічних праці</w:t>
      </w:r>
      <w:proofErr w:type="gramStart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вників може бути</w:t>
      </w:r>
      <w:proofErr w:type="gramEnd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черговою або позачерговою. Педагогічний працівник проходить чергову атестацію не менше одного разу на п’ять років, </w:t>
      </w:r>
      <w:proofErr w:type="gramStart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proofErr w:type="gramEnd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ім випадків, передбачених законодавством.</w:t>
      </w:r>
    </w:p>
    <w:p w:rsidR="0010216B" w:rsidRPr="0010216B" w:rsidRDefault="0010216B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За результатами атестації визначається відповідність педагогічного працівника займаній посаді, присвоюються кваліфікаційні категорії, педагогічні звання. Перелік категорій і педагогічних звань педагогічних працівників визначається Кабінетом Міні</w:t>
      </w:r>
      <w:proofErr w:type="gramStart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proofErr w:type="gramEnd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ів України. </w:t>
      </w:r>
      <w:proofErr w:type="gramStart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ішення атестаційної комісії може бути підставою для звільнення педагогічного працівника з роботи у порядку, встановленому законодавством.</w:t>
      </w:r>
    </w:p>
    <w:p w:rsidR="0010216B" w:rsidRPr="0010216B" w:rsidRDefault="0010216B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Положення про атестацію педагогічних працівників затверджує центральний орган виконавчої влади у сфері освіти і науки.</w:t>
      </w:r>
    </w:p>
    <w:p w:rsidR="0010216B" w:rsidRPr="0010216B" w:rsidRDefault="0010216B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Щорічне </w:t>
      </w:r>
      <w:proofErr w:type="gramStart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ідвищення кваліфікації педагогічних працівників закладів загальної середньої освіти здійснюється відповідно до Закону України "Про освіту". Загальна кількість академічних годин для </w:t>
      </w:r>
      <w:proofErr w:type="gramStart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ідвищення кваліфікації педагогічного працівника впродовж п’яти років не може бути меншою за 150 годин, з яких певна кількість годин має бути обов’язково спрямована на вдосконалення знань, вмінь і практичних навичок у частині роботи з дітьми з особливими освітніми потребами.</w:t>
      </w:r>
    </w:p>
    <w:p w:rsidR="0010216B" w:rsidRPr="0010216B" w:rsidRDefault="0010216B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Один із принципів організації атестації – здійснення комплексної оцінки діяльності педагогічного працівника, яка передбачає забезпечення всебічного розгляду </w:t>
      </w:r>
      <w:proofErr w:type="gramStart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</w:t>
      </w:r>
      <w:proofErr w:type="gramEnd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іалів з досвіду роботи, вивчення необхідної документації, 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порівняльний аналіз результатів діяльності впродовж усього періоду від попередньої атестації. Необхідною умовою об’єктивної атестації є всебічний аналіз освітнього процесу у закладі, вивчення думки батьків, учні</w:t>
      </w:r>
      <w:proofErr w:type="gramStart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колег вчителя, який атестується тощо.</w:t>
      </w:r>
    </w:p>
    <w:p w:rsidR="0010216B" w:rsidRPr="0010216B" w:rsidRDefault="0010216B" w:rsidP="0010216B">
      <w:pPr>
        <w:shd w:val="clear" w:color="auto" w:fill="F0F8FF"/>
        <w:spacing w:after="0" w:line="249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Визначення </w:t>
      </w:r>
      <w:proofErr w:type="gramStart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івня результативності діяльності педагога, оцінювання за якими може стати підставою для визначення його кваліфікаційного рівня наведено в таблиці «Критерії оцінювання роботи вчителя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».</w:t>
      </w:r>
    </w:p>
    <w:p w:rsidR="0010216B" w:rsidRPr="0010216B" w:rsidRDefault="0010216B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F6F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Сертифікація педагогічних працівників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- це зовнішнє оцінювання професійних компетентностей педагогічного працівника (у тому числі з педагогіки та психології, практичних вмінь застосування сучасних методів і технологій навчання), що здійснюється шляхом незалежного тестування, самооцінювання та вивчення практичного досвіду роботи.</w:t>
      </w:r>
    </w:p>
    <w:p w:rsidR="0010216B" w:rsidRPr="0010216B" w:rsidRDefault="0010216B" w:rsidP="0010216B">
      <w:pPr>
        <w:shd w:val="clear" w:color="auto" w:fill="F0F8FF"/>
        <w:spacing w:after="0" w:line="249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Сертифікація педагогічного праці</w:t>
      </w:r>
      <w:proofErr w:type="gramStart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вника в</w:t>
      </w:r>
      <w:proofErr w:type="gramEnd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ідбувається на добровільних засадах виключно за його ініціативою.</w:t>
      </w:r>
    </w:p>
    <w:p w:rsidR="0010216B" w:rsidRPr="0010216B" w:rsidRDefault="0010216B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2.5. Критерії, правила і процедури оцінювання управлінської діяльності керівних працівників закладу освіти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br/>
      </w:r>
      <w:r w:rsidR="005F6F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Управлінська діяльність керівних працівників закладу освіти на сучасному етапі передбачає вирішення низки концептуальних положень, а саме:</w:t>
      </w:r>
    </w:p>
    <w:p w:rsidR="0010216B" w:rsidRPr="0010216B" w:rsidRDefault="0010216B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створення умов для переходу від </w:t>
      </w:r>
      <w:proofErr w:type="gramStart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адм</w:t>
      </w:r>
      <w:proofErr w:type="gramEnd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іністративного стилю управління до громадсько-державного;</w:t>
      </w:r>
    </w:p>
    <w:p w:rsidR="0010216B" w:rsidRPr="0010216B" w:rsidRDefault="0010216B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раціональний розподіл роботи </w:t>
      </w:r>
      <w:proofErr w:type="gramStart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між</w:t>
      </w:r>
      <w:proofErr w:type="gramEnd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працівниками закладу з урахуванням їх кваліфікації, досвіду та ділових якостей;</w:t>
      </w:r>
    </w:p>
    <w:p w:rsidR="0010216B" w:rsidRPr="0010216B" w:rsidRDefault="0010216B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забезпечення оптимальної організації освітнього процесу, який би забезпечував належний </w:t>
      </w:r>
      <w:proofErr w:type="gramStart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івень освіченості і вихованості випускників та підготовку їх до життя в сучасних умовах;</w:t>
      </w:r>
    </w:p>
    <w:p w:rsidR="0010216B" w:rsidRPr="0010216B" w:rsidRDefault="0010216B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визначення найбільш ефективних для керівництва шляхів і форм реалізації стратегічних завдань, які б повною мірою відповідали особливостям роботи закладу та діловим якостям </w:t>
      </w:r>
      <w:proofErr w:type="gramStart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адм</w:t>
      </w:r>
      <w:proofErr w:type="gramEnd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іністрації, раціональне витрачення часу всіма працівниками закладу;</w:t>
      </w:r>
    </w:p>
    <w:p w:rsidR="0010216B" w:rsidRPr="0010216B" w:rsidRDefault="0010216B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- правильне і найбільш ефективне використання навчально-матеріальної бази та створення сприятливих умов для її поповнення в сучасних умовах;</w:t>
      </w:r>
    </w:p>
    <w:p w:rsidR="0010216B" w:rsidRPr="0010216B" w:rsidRDefault="0010216B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забезпечення високого </w:t>
      </w:r>
      <w:proofErr w:type="gramStart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івня працездатності всіх учасників освітнього процесу;</w:t>
      </w:r>
    </w:p>
    <w:p w:rsidR="0010216B" w:rsidRPr="0010216B" w:rsidRDefault="0010216B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створення здорової творчої атмосфери </w:t>
      </w:r>
      <w:proofErr w:type="gramStart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педагогічному колективі.</w:t>
      </w:r>
    </w:p>
    <w:p w:rsidR="0010216B" w:rsidRPr="0010216B" w:rsidRDefault="005F6F2F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10216B"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Сучасні положення освітнього менеджменту вимагають від керівника навчального закладу фахових компетенцій:</w:t>
      </w:r>
    </w:p>
    <w:p w:rsidR="0010216B" w:rsidRPr="0010216B" w:rsidRDefault="0010216B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прогнозувати позитивне майбутнє і формувати дух позитивних змін; - забезпечувати відкрите керівництво;</w:t>
      </w:r>
    </w:p>
    <w:p w:rsidR="0010216B" w:rsidRPr="0010216B" w:rsidRDefault="0010216B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вивчати інтереси і потреби місцевої громади й суспільства в цілому, щоб визначати </w:t>
      </w:r>
      <w:proofErr w:type="gramStart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proofErr w:type="gramEnd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і цілі і завдання;</w:t>
      </w:r>
    </w:p>
    <w:p w:rsidR="0010216B" w:rsidRPr="0010216B" w:rsidRDefault="0010216B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організовувати роботу колективу на досягнення поставлених цілей;</w:t>
      </w:r>
    </w:p>
    <w:p w:rsidR="0010216B" w:rsidRPr="0010216B" w:rsidRDefault="0010216B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- працювати над залученням додаткових ресурсів для якісного досягнення цілей;</w:t>
      </w:r>
      <w:proofErr w:type="gramEnd"/>
    </w:p>
    <w:p w:rsidR="0010216B" w:rsidRPr="0010216B" w:rsidRDefault="0010216B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- постійно вчитися і стимулювати до цього члені</w:t>
      </w:r>
      <w:proofErr w:type="gramStart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педагогічного колективу.</w:t>
      </w:r>
    </w:p>
    <w:p w:rsidR="0010216B" w:rsidRPr="0010216B" w:rsidRDefault="0010216B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Інакше кажучи, діяльність керівника закладу визначається </w:t>
      </w:r>
      <w:proofErr w:type="gramStart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такими</w:t>
      </w:r>
      <w:proofErr w:type="gramEnd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чинниками:</w:t>
      </w:r>
    </w:p>
    <w:p w:rsidR="0010216B" w:rsidRPr="0010216B" w:rsidRDefault="0010216B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івнем його компетентності;</w:t>
      </w:r>
    </w:p>
    <w:p w:rsidR="0010216B" w:rsidRPr="0010216B" w:rsidRDefault="0010216B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- обраною концепцією власної діяльності;</w:t>
      </w:r>
    </w:p>
    <w:p w:rsidR="0010216B" w:rsidRPr="0010216B" w:rsidRDefault="0010216B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івнем розвитку і спрямованості організаційної культури закладу.</w:t>
      </w:r>
    </w:p>
    <w:p w:rsidR="0010216B" w:rsidRPr="0010216B" w:rsidRDefault="0010216B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Установити ефективність навчально-виховного процесу, якість створених умов для його проведення, вплив керівника на продуктивність роботи школи неможливо без належної оцінки результатів його діяльності.</w:t>
      </w:r>
    </w:p>
    <w:p w:rsidR="0010216B" w:rsidRPr="0010216B" w:rsidRDefault="0010216B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Однією з форм контролю діяльності педагогічних працівників, до яких належать і керівники закладу освіти, є атестація. Метою даного процесу контролю за діяльністю закладу</w:t>
      </w:r>
      <w:proofErr w:type="gramStart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є:</w:t>
      </w:r>
      <w:proofErr w:type="gramEnd"/>
    </w:p>
    <w:p w:rsidR="0010216B" w:rsidRPr="0010216B" w:rsidRDefault="0010216B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- найбільш раціональне використання спеціалі</w:t>
      </w:r>
      <w:proofErr w:type="gramStart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proofErr w:type="gramEnd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ів, підвищення ефективності їх праці та відповідальності за доручену справу;</w:t>
      </w:r>
    </w:p>
    <w:p w:rsidR="0010216B" w:rsidRPr="0010216B" w:rsidRDefault="0010216B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сприяння подальшому покращенню </w:t>
      </w:r>
      <w:proofErr w:type="gramStart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ідбору і вихованню кадрів, підвищення їх ділової кваліфікації;</w:t>
      </w:r>
    </w:p>
    <w:p w:rsidR="0010216B" w:rsidRPr="0010216B" w:rsidRDefault="0010216B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- посилення матеріальної і моральної зацікавленості працівників;</w:t>
      </w:r>
    </w:p>
    <w:p w:rsidR="0010216B" w:rsidRPr="0010216B" w:rsidRDefault="0010216B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- забезпечення більш тісного зв’язку заробітної плати з результатами їхньої праці;</w:t>
      </w:r>
    </w:p>
    <w:p w:rsidR="0010216B" w:rsidRPr="0010216B" w:rsidRDefault="0010216B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- визначення відповідності займаній посаді;</w:t>
      </w:r>
    </w:p>
    <w:p w:rsidR="0010216B" w:rsidRPr="0010216B" w:rsidRDefault="0010216B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- стимулювання їх професійного та посадового зростання.</w:t>
      </w:r>
    </w:p>
    <w:p w:rsidR="0010216B" w:rsidRPr="0010216B" w:rsidRDefault="0010216B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Оцінювання управлінської діяльності складається з чотирьох етапі</w:t>
      </w:r>
      <w:proofErr w:type="gramStart"/>
      <w:r w:rsidRPr="00102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0216B" w:rsidRPr="0010216B" w:rsidRDefault="0010216B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І. </w:t>
      </w:r>
      <w:proofErr w:type="gramStart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ідготовчого.</w:t>
      </w:r>
    </w:p>
    <w:p w:rsidR="0010216B" w:rsidRPr="0010216B" w:rsidRDefault="0010216B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ІІ. Основного.</w:t>
      </w:r>
    </w:p>
    <w:p w:rsidR="0010216B" w:rsidRPr="0010216B" w:rsidRDefault="0010216B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ІІІ. </w:t>
      </w:r>
      <w:proofErr w:type="gramStart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ідсумково-корекційного.</w:t>
      </w:r>
    </w:p>
    <w:p w:rsidR="0010216B" w:rsidRPr="0010216B" w:rsidRDefault="0010216B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ІV. Регулятивно-корекційного.</w:t>
      </w:r>
    </w:p>
    <w:p w:rsidR="0010216B" w:rsidRPr="0010216B" w:rsidRDefault="005F6F2F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 </w:t>
      </w:r>
      <w:r w:rsidR="0010216B" w:rsidRPr="002636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На підготовчому етапі</w:t>
      </w:r>
      <w:r w:rsidR="0010216B" w:rsidRPr="00102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10216B" w:rsidRPr="002636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відповідальною особою проводиться відбір, систематизація та аналіз матеріалів, що характеризує динаміку розвитку навчального закладу, рівень управлінської діяльності його керівників. </w:t>
      </w:r>
      <w:r w:rsidR="0010216B"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З цією метою вивчаються:</w:t>
      </w:r>
    </w:p>
    <w:p w:rsidR="0010216B" w:rsidRPr="0010216B" w:rsidRDefault="0010216B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матеріали попередньої експертизи управління освітнім процесом та тематичного вивчення окремих питань, що стосуються організації діяльності закладу;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</w:p>
    <w:p w:rsidR="0010216B" w:rsidRPr="0010216B" w:rsidRDefault="0010216B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відповідність роботи закладу особливим умовам здійснення освітньої діяльності;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</w:p>
    <w:p w:rsidR="0010216B" w:rsidRPr="0010216B" w:rsidRDefault="0010216B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результативність роботи закладу освіти щодо розвитку творчих здібностей школярів (участь у предметних олімпіадах </w:t>
      </w:r>
      <w:proofErr w:type="gramStart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ізного рівня, учнівських турнірах, конкурсах, МАН тощо);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</w:p>
    <w:p w:rsidR="0010216B" w:rsidRPr="0010216B" w:rsidRDefault="0010216B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робота педагогічного колективу щодо розробки та впровадження авторських програм, навчальних </w:t>
      </w:r>
      <w:proofErr w:type="gramStart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proofErr w:type="gramEnd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ібників, підручників;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</w:p>
    <w:p w:rsidR="0010216B" w:rsidRPr="0010216B" w:rsidRDefault="0010216B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0216B" w:rsidRPr="0010216B" w:rsidRDefault="0010216B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Аналізуються статистичні дані:</w:t>
      </w:r>
    </w:p>
    <w:p w:rsidR="0010216B" w:rsidRPr="0010216B" w:rsidRDefault="0010216B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результати освітньої діяльності учні</w:t>
      </w:r>
      <w:proofErr w:type="gramStart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кінець навчального року;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</w:p>
    <w:p w:rsidR="0010216B" w:rsidRPr="0010216B" w:rsidRDefault="0010216B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охоплення учнів гарячим харчуванням;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</w:p>
    <w:p w:rsidR="0010216B" w:rsidRPr="0010216B" w:rsidRDefault="0010216B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випадки дитячого травматизму, що сталися </w:t>
      </w:r>
      <w:proofErr w:type="gramStart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ід час освітнього процесу;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</w:p>
    <w:p w:rsidR="0010216B" w:rsidRPr="0010216B" w:rsidRDefault="0010216B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плинність керівних та педагогічних кадрі</w:t>
      </w:r>
      <w:proofErr w:type="gramStart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</w:p>
    <w:p w:rsidR="0010216B" w:rsidRPr="0010216B" w:rsidRDefault="0010216B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наявність конфліктних ситуацій у колективі, скарг </w:t>
      </w:r>
      <w:proofErr w:type="gramStart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роботу закладу.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</w:p>
    <w:p w:rsidR="0010216B" w:rsidRPr="0010216B" w:rsidRDefault="0010216B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0216B" w:rsidRPr="0010216B" w:rsidRDefault="005F6F2F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 </w:t>
      </w:r>
      <w:r w:rsidR="0010216B" w:rsidRPr="00102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Другий, основний, етап </w:t>
      </w:r>
      <w:r w:rsidR="0010216B"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комплексно-цільової програми має такі розділи: діагностичний, аналітично-регулятивний, контрольно-діагностичний, мотиваційно-діагностичний, контрольно-регулятивний, аналітичний.</w:t>
      </w:r>
    </w:p>
    <w:p w:rsidR="0010216B" w:rsidRPr="0010216B" w:rsidRDefault="0010216B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Мета діагностичного </w:t>
      </w:r>
      <w:proofErr w:type="gramStart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досл</w:t>
      </w:r>
      <w:proofErr w:type="gramEnd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ідження – самоаналіз та самооцінка управлінської діяльності керівниками закладу.</w:t>
      </w:r>
    </w:p>
    <w:p w:rsidR="0010216B" w:rsidRPr="0010216B" w:rsidRDefault="005F6F2F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10216B"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Аналітично-регулятивний має за мету внесення коректив в управлінську діяльність керівникі</w:t>
      </w:r>
      <w:proofErr w:type="gramStart"/>
      <w:r w:rsidR="0010216B"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="0010216B"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результатами самоекспертизи.</w:t>
      </w:r>
    </w:p>
    <w:p w:rsidR="0010216B" w:rsidRPr="0010216B" w:rsidRDefault="005F6F2F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10216B"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Контрольно-аналітичний передбачає отримання інформації про </w:t>
      </w:r>
      <w:proofErr w:type="gramStart"/>
      <w:r w:rsidR="0010216B"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соц</w:t>
      </w:r>
      <w:proofErr w:type="gramEnd"/>
      <w:r w:rsidR="0010216B"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іально-психологічний клімат у закладі освіти та рівень знань учнів.</w:t>
      </w:r>
    </w:p>
    <w:p w:rsidR="0010216B" w:rsidRPr="0010216B" w:rsidRDefault="005F6F2F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10216B"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Мотиваційно-діагностичний дозволяє висунути пропозиції щодо визначення об’єктів та </w:t>
      </w:r>
      <w:proofErr w:type="gramStart"/>
      <w:r w:rsidR="0010216B"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="0010216B"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ідходів для проведення експертизи. Експертною групою та керівниками навчального закладу укладається робоча програма експертизи управління освітнім процесом. Складається вона з трьох блоків: інваріантного, варіативного та замовленого.</w:t>
      </w:r>
    </w:p>
    <w:p w:rsidR="0010216B" w:rsidRPr="0026365F" w:rsidRDefault="005F6F2F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10216B" w:rsidRPr="002636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 інваріантного блоку входять питання, що дозволяють визначити рівень управлінської діяльності, наявність свідомого цілеспрямованого регулювання складних процесів та організаційних відносин у закладі освіти та в кожному з його підрозділів.</w:t>
      </w:r>
    </w:p>
    <w:p w:rsidR="0010216B" w:rsidRPr="0010216B" w:rsidRDefault="0010216B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Перелік питань варіативного блоку визначається з урахуванням </w:t>
      </w:r>
      <w:proofErr w:type="gramStart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ідсумкових матеріалів комплексних соціально-психологічних досліджень та результатів контрольних робіт.</w:t>
      </w:r>
    </w:p>
    <w:p w:rsidR="0010216B" w:rsidRPr="0010216B" w:rsidRDefault="0010216B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Питання третього блоку складаються </w:t>
      </w:r>
      <w:proofErr w:type="gramStart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основі замовлення керівників навчального закладу про надання методичної допомоги в організації управлінської діяльності та навчально-виховного процесу.</w:t>
      </w:r>
    </w:p>
    <w:p w:rsidR="0010216B" w:rsidRPr="0010216B" w:rsidRDefault="0010216B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Контрольно-регулятивне вивчення визначає відповідність діяльності керівникі</w:t>
      </w:r>
      <w:proofErr w:type="gramStart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закладу нормативним аспектам управління, проблеми і резерви розвитку закладу, напрямки надання методичної допомоги. Його структура:</w:t>
      </w:r>
    </w:p>
    <w:p w:rsidR="0010216B" w:rsidRPr="0010216B" w:rsidRDefault="0010216B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проведення експертизи управління освітнім процесом безпосередньо </w:t>
      </w:r>
      <w:proofErr w:type="gramStart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закладі;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D8"/>
      </w:r>
    </w:p>
    <w:p w:rsidR="0010216B" w:rsidRPr="0010216B" w:rsidRDefault="0010216B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індиві</w:t>
      </w:r>
      <w:proofErr w:type="gramStart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дуальна</w:t>
      </w:r>
      <w:proofErr w:type="gramEnd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контрольно-регулятивна робота з питань управління;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D8"/>
      </w:r>
    </w:p>
    <w:p w:rsidR="0010216B" w:rsidRPr="0010216B" w:rsidRDefault="0010216B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надання методичної допомоги за заявкою керівництва закладу;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D8"/>
      </w:r>
    </w:p>
    <w:p w:rsidR="0010216B" w:rsidRPr="0010216B" w:rsidRDefault="0010216B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оперативне усунення керівництвом виявлених недоліків.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D8"/>
      </w:r>
    </w:p>
    <w:p w:rsidR="0010216B" w:rsidRPr="0010216B" w:rsidRDefault="0010216B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0216B" w:rsidRPr="0010216B" w:rsidRDefault="0010216B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Аналітичний розділ має на меті висловити загальну оцінку управлінської діяльності, </w:t>
      </w:r>
      <w:proofErr w:type="gramStart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ідготувати висновки та пропозиції.</w:t>
      </w:r>
    </w:p>
    <w:p w:rsidR="0010216B" w:rsidRPr="0010216B" w:rsidRDefault="005F6F2F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 </w:t>
      </w:r>
      <w:r w:rsidR="0010216B" w:rsidRPr="00102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Третій, </w:t>
      </w:r>
      <w:proofErr w:type="gramStart"/>
      <w:r w:rsidR="0010216B" w:rsidRPr="00102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gramEnd"/>
      <w:r w:rsidR="0010216B" w:rsidRPr="00102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ідсумково-корекційний етап </w:t>
      </w:r>
      <w:r w:rsidR="0010216B"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поділяється на підсумковий та корекційний. </w:t>
      </w:r>
      <w:proofErr w:type="gramStart"/>
      <w:r w:rsidR="0010216B"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="0010216B"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ідсумковий містить глибокий аналіз предмета експертизи, формування банку даних за її результатами, планування розвитку закладу освіти.</w:t>
      </w:r>
    </w:p>
    <w:p w:rsidR="0010216B" w:rsidRPr="0010216B" w:rsidRDefault="0010216B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Корекційний - має </w:t>
      </w:r>
      <w:proofErr w:type="gramStart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меті регулювання та корекцію управлінської діяльності, виявлення якісних змін предмета експертизи та прогнозування розвитку закладу.</w:t>
      </w:r>
    </w:p>
    <w:p w:rsidR="0010216B" w:rsidRPr="0010216B" w:rsidRDefault="005F6F2F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 </w:t>
      </w:r>
      <w:r w:rsidR="0010216B" w:rsidRPr="00102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Регулятивно-корекційний етап </w:t>
      </w:r>
      <w:r w:rsidR="0010216B"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- передбачає вдосконалення та коригування окремих напрямкі</w:t>
      </w:r>
      <w:proofErr w:type="gramStart"/>
      <w:r w:rsidR="0010216B"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="0010216B"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форм управління освітнім процесом.</w:t>
      </w:r>
    </w:p>
    <w:p w:rsidR="0010216B" w:rsidRPr="0010216B" w:rsidRDefault="0010216B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Зокрема, експертами контролюються законодавчі, нормативні та правові аспекти діяльності закладу, дотримання в ньому державного стандарту загальної середньої освіти, забезпечення </w:t>
      </w:r>
      <w:proofErr w:type="gramStart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соц</w:t>
      </w:r>
      <w:proofErr w:type="gramEnd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іального захисту, охорони життя, здоров`я та прав учасників освітнього процесу.</w:t>
      </w:r>
    </w:p>
    <w:p w:rsidR="0010216B" w:rsidRPr="0010216B" w:rsidRDefault="0010216B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Керівниками закладу створюються необхідні умови </w:t>
      </w:r>
      <w:proofErr w:type="gramStart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оптимальної діяльності учасників освітнього процесу, усуваються виявлені недоліки в роботі, здійснюється реалізація програм стратегічного розвитку закладу. Вимоги до ділових та особистісних якостей керівникі</w:t>
      </w:r>
      <w:proofErr w:type="gramStart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закладу освіти: - цілеспрямованість та саморозвиток;</w:t>
      </w:r>
    </w:p>
    <w:p w:rsidR="0010216B" w:rsidRPr="0010216B" w:rsidRDefault="0010216B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- компетентність;</w:t>
      </w:r>
    </w:p>
    <w:p w:rsidR="0010216B" w:rsidRPr="0010216B" w:rsidRDefault="0010216B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- динамічність та самокритичність;</w:t>
      </w:r>
    </w:p>
    <w:p w:rsidR="0010216B" w:rsidRPr="0010216B" w:rsidRDefault="0010216B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управлінська етика;</w:t>
      </w:r>
    </w:p>
    <w:p w:rsidR="0010216B" w:rsidRPr="0010216B" w:rsidRDefault="0010216B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прогностичність та аналітичність;</w:t>
      </w:r>
    </w:p>
    <w:p w:rsidR="0010216B" w:rsidRPr="0010216B" w:rsidRDefault="0010216B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- креативність, здатність до інноваційного пошуку.</w:t>
      </w:r>
    </w:p>
    <w:p w:rsidR="0010216B" w:rsidRPr="0010216B" w:rsidRDefault="0010216B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здатність приймати своєчасне </w:t>
      </w:r>
      <w:proofErr w:type="gramStart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ішення та брати на себе відповідальність за результат діяльності.</w:t>
      </w:r>
    </w:p>
    <w:p w:rsidR="0010216B" w:rsidRPr="0010216B" w:rsidRDefault="0010216B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Ефективність управлінської діяльності керівника закладу включає стан реалізації його управлінських функцій, основних аспекті</w:t>
      </w:r>
      <w:proofErr w:type="gramStart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proofErr w:type="gramEnd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видів діяльності, ступінь їх впливу на результативність освітнього процесу, а саме:</w:t>
      </w:r>
    </w:p>
    <w:p w:rsidR="0010216B" w:rsidRPr="0010216B" w:rsidRDefault="0010216B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1. Саморозвиток та самовдосконалення керівника у сфері управлінської діяльності.</w:t>
      </w:r>
    </w:p>
    <w:p w:rsidR="0010216B" w:rsidRPr="0010216B" w:rsidRDefault="0010216B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2. Стратегічне планування базується на положеннях концепції розвитку закладу, висновках аналізу та самоаналізу результатів діяльності.</w:t>
      </w:r>
    </w:p>
    <w:p w:rsidR="0010216B" w:rsidRPr="0010216B" w:rsidRDefault="0010216B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ічне планування формується на стратегічних засадах розвитку закладу.</w:t>
      </w:r>
    </w:p>
    <w:p w:rsidR="0010216B" w:rsidRPr="0010216B" w:rsidRDefault="0010216B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4. Здійснення аналізу і оцінки ефективності реалізації планів, проекті</w:t>
      </w:r>
      <w:proofErr w:type="gramStart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0216B" w:rsidRPr="0010216B" w:rsidRDefault="0010216B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5. Забезпечення професійного розвитку вчителів, методичного супроводу молодих спеціалі</w:t>
      </w:r>
      <w:proofErr w:type="gramStart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proofErr w:type="gramEnd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ів.</w:t>
      </w:r>
    </w:p>
    <w:p w:rsidR="0010216B" w:rsidRPr="0010216B" w:rsidRDefault="0010216B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6. Поширення позитивної інформації про заклад.</w:t>
      </w:r>
    </w:p>
    <w:p w:rsidR="0010216B" w:rsidRPr="0010216B" w:rsidRDefault="0010216B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7. Створення повноцінних умов функціонування закладу (безпечні та гі</w:t>
      </w:r>
      <w:proofErr w:type="gramStart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ієнічні).</w:t>
      </w:r>
    </w:p>
    <w:p w:rsidR="0010216B" w:rsidRPr="0010216B" w:rsidRDefault="0010216B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8. Застосування ІКТ-технологій у освітньому процесі.</w:t>
      </w:r>
    </w:p>
    <w:p w:rsidR="0010216B" w:rsidRPr="0010216B" w:rsidRDefault="0010216B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9. Забезпечення якості освіти через взаємодію всіх учасників освітнього процесу.</w:t>
      </w:r>
    </w:p>
    <w:p w:rsidR="0010216B" w:rsidRPr="0010216B" w:rsidRDefault="0010216B" w:rsidP="0010216B">
      <w:pPr>
        <w:shd w:val="clear" w:color="auto" w:fill="F0F8FF"/>
        <w:spacing w:after="0" w:line="249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 </w:t>
      </w:r>
      <w:proofErr w:type="gramStart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Позитивна</w:t>
      </w:r>
      <w:proofErr w:type="gramEnd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оцінка компетентності керівника з боку працівників.</w:t>
      </w:r>
    </w:p>
    <w:p w:rsidR="0010216B" w:rsidRPr="0010216B" w:rsidRDefault="0010216B" w:rsidP="0010216B">
      <w:pPr>
        <w:shd w:val="clear" w:color="auto" w:fill="F0F8FF"/>
        <w:spacing w:after="0" w:line="249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Відповідальними за впровадження та вдосконалення системи забезпечення якості освіти та якості освітньої діяльності в закладі є директор,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заступники директора з навчально-виховної та виховної роботи, педагогічні працівники, методичні асоціації, педагогічна рада закладу освіти.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 метою позитивного впливу на якість освіти необхідним є організаційний компонент у процесі формування внутрішньої системи, а саме: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▪ виокремлення в структурі закладу освіти осіб, що беруть участь у процесі управління якістю освіти (завуч, координатор програм, керівник методоб’єднання);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▪ проведення заходів щодо навчання адміністративних та педагогічних працівників школи навичкам роботи для забезпечення якості освітнього процесу, підвищення оцінної культури педагогів;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▪ розширення зв'язків закладу освіти з іншими освітніми установами, науковими організаціями, що спеціалізуються на вирішенні проблем управління якістю освіти.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Критерії ефективності управлінської діяльності в  Печерському ЗЗСО І-ІІІ ступенів щодо забезпечення функціонування внутрішньої системи забезпечення якості освіти: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наявність нормативних документів, де закріплені вимоги до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якості освітнього процесу (модель випускника, освітня програма);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оптимальність та дієвість управлінських рішень;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керованість процесу управління забезпеченням функціонування внутрішньої системи забезпечення якості освіти (наявність посадових осіб, які відповідають за управління якістю освітнього процесу);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формування освітньої програми закладу освіти (раціональність використання інваріантної, варіативної складової);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підвищення показника відповідності засвоєних здобувачами освіти рівня та обсягу знань, умінь, навичок, інших компетентностей вимогам стандартів освіти;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кореляція показників успішності з результатами державної підсумкової атестації, зовнішнього незалежного оцінювання;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наявність та ефективність системи моральних стимулів для досягнення високого рівня якості освітнього процесу.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br/>
      </w:r>
      <w:r w:rsidRPr="00102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5.6.</w:t>
      </w:r>
      <w:r w:rsidRPr="00102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Забезпечення наявності необхідних ресурсів </w:t>
      </w:r>
      <w:proofErr w:type="gramStart"/>
      <w:r w:rsidRPr="00102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</w:t>
      </w:r>
      <w:proofErr w:type="gramEnd"/>
      <w:r w:rsidRPr="00102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організації освітнього процесу, в тому числі для самостійної роботи здобувачів освіти.</w:t>
      </w:r>
      <w:r w:rsidRPr="00102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br/>
      </w:r>
      <w:r w:rsidRPr="00102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br/>
      </w:r>
    </w:p>
    <w:p w:rsidR="0010216B" w:rsidRPr="0010216B" w:rsidRDefault="0010216B" w:rsidP="0010216B">
      <w:pPr>
        <w:shd w:val="clear" w:color="auto" w:fill="F0F8FF"/>
        <w:spacing w:after="0" w:line="249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Одним із основних елементів забезпече</w:t>
      </w:r>
      <w:r w:rsidR="005F6F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ння якості освітнього процесу </w:t>
      </w:r>
      <w:r w:rsidR="005F6F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 ЗЗСО «Великоглушанський ліцей» 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є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наявність відповідних ресурсів (кадрових, матеріально-технічних, навчально-методичних та інформаційних) та ефективність їх застосування.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Навчальні програми, за якими здійснюється освітній процес здобувачів загальної середньої освіти, забезпечують можливість досягнення компетентностей.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="005F6F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Освітній процес здійснюється у 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кабінетах, </w:t>
      </w:r>
      <w:r w:rsidR="005F6F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11 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класних кімнатах, 2 майстернях, </w:t>
      </w:r>
      <w:proofErr w:type="gramStart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спортивному</w:t>
      </w:r>
      <w:proofErr w:type="gramEnd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залі.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У наявності навчальні програми з усіх освітніх предметів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10216B" w:rsidRPr="0010216B" w:rsidRDefault="0010216B" w:rsidP="0010216B">
      <w:pPr>
        <w:shd w:val="clear" w:color="auto" w:fill="F0F8FF"/>
        <w:spacing w:after="0" w:line="249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Створене належне освітнє середовище для  зді</w:t>
      </w:r>
      <w:r w:rsidR="005F6F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йснення освітнього процесу у 1-3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класах  відповідно до Концепції «НУШ».</w:t>
      </w:r>
    </w:p>
    <w:p w:rsidR="005F6F2F" w:rsidRDefault="0010216B" w:rsidP="0010216B">
      <w:pPr>
        <w:shd w:val="clear" w:color="auto" w:fill="F0F8FF"/>
        <w:spacing w:after="0" w:line="249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     </w:t>
      </w:r>
      <w:proofErr w:type="gramStart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proofErr w:type="gramEnd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ібліотечний фонд закладу нараховує  </w:t>
      </w:r>
      <w:r w:rsidR="005F6F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13740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примірник</w:t>
      </w:r>
      <w:r w:rsidR="005F6F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ів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Забезпеченість освітнього процесу навчальною літературою становить 90 %.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="00B648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B648BD" w:rsidRDefault="00B648BD" w:rsidP="0010216B">
      <w:pPr>
        <w:shd w:val="clear" w:color="auto" w:fill="F0F8FF"/>
        <w:spacing w:after="0" w:line="249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ЗЗСО «Великоглушанський ліцей»</w:t>
      </w:r>
      <w:r w:rsidR="0010216B"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має доступ до мережі Інтернет,  баз даних у режимі on-line,  електро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нну пошту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lang w:val="uk-UA"/>
        </w:rPr>
        <w:t>.</w:t>
      </w:r>
      <w:r w:rsidR="0010216B"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   </w:t>
      </w:r>
    </w:p>
    <w:p w:rsidR="0010216B" w:rsidRPr="0010216B" w:rsidRDefault="0010216B" w:rsidP="0010216B">
      <w:pPr>
        <w:shd w:val="clear" w:color="auto" w:fill="F0F8FF"/>
        <w:spacing w:after="0" w:line="249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</w:p>
    <w:p w:rsidR="0010216B" w:rsidRPr="0010216B" w:rsidRDefault="0010216B" w:rsidP="0010216B">
      <w:pPr>
        <w:shd w:val="clear" w:color="auto" w:fill="F0F8FF"/>
        <w:spacing w:after="0" w:line="249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5.7.</w:t>
      </w:r>
      <w:r w:rsidRPr="00102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Забезпечення наявності інформаційних систем для ефективного управління закладом освіти.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</w:p>
    <w:p w:rsidR="0010216B" w:rsidRPr="0010216B" w:rsidRDefault="00B648BD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10216B" w:rsidRPr="002636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 ЗЗСО «Великоглушанський ліцей»</w:t>
      </w:r>
      <w:r w:rsidR="0010216B"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0216B" w:rsidRPr="002636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здійснюється збір, узагальнення, аналіз та використання відповідної інформації для ефективного управління освітнім процесом та іншою діяльністю.</w:t>
      </w:r>
      <w:r w:rsidR="0010216B"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0216B" w:rsidRPr="002636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br/>
      </w:r>
      <w:r w:rsidR="0010216B"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Ефективному управлінню якістю освітньої діяльності в закладі освіти сприяють електронна система збирання й аналізу інформації та частково система електронного документообігу. </w:t>
      </w:r>
      <w:r w:rsidR="0010216B"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="0010216B"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оцінці якості освітнього процесу використовуються комп'ютерні технології для обробки досягнень кваліметрії. </w:t>
      </w:r>
      <w:r w:rsidR="0010216B"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="0010216B"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обміну інформацією з якості освітнього процесу використовується віде</w:t>
      </w:r>
      <w:proofErr w:type="gramStart"/>
      <w:r w:rsidR="0010216B"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 w:rsidR="0010216B"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аудіо- і магнітні носії інформації, розмножувальна техніка. Інформаційна система управління освітнім процесом школи – це програмно-апаратний комплекс, який забезпечує основні функції роботи з документами в електронному вигляді. До її основних функцій належить реєстрація документів, розробка та збереження документів </w:t>
      </w:r>
      <w:proofErr w:type="gramStart"/>
      <w:r w:rsidR="0010216B"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="0010216B"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електронному вигляді, направлення документів на розгляд та виконання, контроль проходження та виконання документів, пошук документів за різним параметром, введення, підтримки та зберігання будь-яких типів документів, захист від несанкціонованого доступу.</w:t>
      </w:r>
    </w:p>
    <w:p w:rsidR="0010216B" w:rsidRPr="0010216B" w:rsidRDefault="0010216B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Структура інформаційних систем школи включає такі </w:t>
      </w:r>
      <w:proofErr w:type="gramStart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ідсистеми:</w:t>
      </w:r>
    </w:p>
    <w:p w:rsidR="0010216B" w:rsidRPr="0010216B" w:rsidRDefault="0010216B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електрона система звітності;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</w:p>
    <w:p w:rsidR="0010216B" w:rsidRPr="0010216B" w:rsidRDefault="0010216B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електронна база даних учнів школи;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</w:p>
    <w:p w:rsidR="0010216B" w:rsidRPr="0010216B" w:rsidRDefault="0010216B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електронна база даних педагогічних працівникі</w:t>
      </w:r>
      <w:proofErr w:type="gramStart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</w:p>
    <w:p w:rsidR="0010216B" w:rsidRPr="0010216B" w:rsidRDefault="0010216B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електронні книги наказів;</w:t>
      </w:r>
    </w:p>
    <w:p w:rsidR="0010216B" w:rsidRPr="0010216B" w:rsidRDefault="0010216B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електронна книга нарад при директорові.</w:t>
      </w:r>
    </w:p>
    <w:p w:rsidR="0010216B" w:rsidRPr="0010216B" w:rsidRDefault="0010216B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</w:p>
    <w:p w:rsidR="00B648BD" w:rsidRDefault="0010216B" w:rsidP="00B648BD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Електронні освітні ресурси забезпечують публічність інформації про освітні програми; перелік навчальних дисциплін, логічну послідовність їх вивчення, перелік підручників, розклад уроків та спортивних секцій, гуртків.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 закладі створений банк даних (статистика) за результатами освітнього процесу та освітньої діяльності: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статистична інформація форм ЗНЗ-1, 1-ЗСО, 83-РВК ;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інформаційна база про якість освітнього процесу на рівні різних класів;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інформаційна база про результати державної підсумкової атестації в 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співставленні з річними показниками;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інформаційна база про результати зовнішнього незалежного оцінювання в співставленні з річними показниками;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Для забезпечення більш широких і різноманітних зв'язків закладу із зовнішнім середовищем, у тому числі доступу до різних баз даних</w:t>
      </w:r>
      <w:r w:rsidR="00B648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джерел інформації  ЗЗСО 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підключено до швидкісного Інтернету. Є зона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W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і-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F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 підключення.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Для забезпечення створення єдиного інформаційного поля та забезпечення публічності</w:t>
      </w:r>
      <w:r w:rsidR="00B648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інформації про заклад освіти у  ЗЗСО «Великоглушанський ліцей»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функціонує офіційний сайт закладу </w:t>
      </w:r>
      <w:r w:rsidR="00B648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10216B" w:rsidRPr="0010216B" w:rsidRDefault="0010216B" w:rsidP="00B648BD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Публічність інформації про діяльність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закладу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забезпечується згідно зі статтею 30 Закону України «Про освіту».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 офіційному сайті розміщуються: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статут закладу освіти;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ліцензія на провадження освітньої діяльності;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структура та органи управління закладу освіти;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кадровий склад закладу освіти згідно з ліцензійними умовами;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освітні програми, що реалізуються в закладі освіти, та перелік освітніх компонентів, що передбачені відповідною освітньою програмою;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територія обслуговування, закріплена за закладом освіти його засновником;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ліцензований обсяг та фактична кількість осіб, які навчаються у закладі освіти;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мова освітнього процесу;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наявність вакантних посад;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матеріально-технічне забезпечення закладу освіти;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результати моніторингу якості освіти;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річний звіт про діяльність закладу освіти;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правила прийому до закладу освіти;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умови доступності закладу освіти для навчання осіб з особливими освітніми потребами;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Крім зазначеного, на сайті розміщуються фінансові звіти про надходження та використання всіх коштів, отриманих як благодійна допомога.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Інформація, що підлягає оприлюдненню на офіційному сайті, систематично поновлюється.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 метою використання інформаційно-комунікаційних технологій для ефективного управління освітнім процесом в закладі освіти створено інформаційно-освітнє середовище на порталі інформаційної системи управління освітою (ІСУО).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br/>
      </w:r>
      <w:r w:rsidRPr="00102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5.8. Інклюзивне освітнє середовище, універсальний дизайн та розумне пристосування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br/>
      </w:r>
    </w:p>
    <w:p w:rsidR="0010216B" w:rsidRPr="0010216B" w:rsidRDefault="0010216B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Заклад освіти забезпечує здобувача освіти з особливими освітніми потребами інклюзивним освітнім середовищем :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-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необхідними ресурсами освітнього процесу, що мають відповідати ліцензійним та акредитаційним вимогам;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умовами доступності закладу освіти для навчання осіб з особливими освітніми потребами.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 на доступну освіту зазначеної категорії дітей реалізується за бажанням батькі</w:t>
      </w:r>
      <w:proofErr w:type="gramStart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шляхом</w:t>
      </w:r>
      <w:proofErr w:type="gramEnd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організації індивідуальної форми навчання.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proofErr w:type="gramStart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Заклад освіти за потреби утворює інклюзивні та/або спеціальні групи і класи для навчання осіб з особливими освітніми потребами відповідно до індивідуальної програми розвитку та з урахуванням їхніх індивідуальних потреб і можливостей (стаття 20 Закону України «Про освіту»)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Практичне впровадження інклюзивного середовища базується на принципах універсального дизайну та</w:t>
      </w:r>
      <w:proofErr w:type="gramEnd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розумного пристосування.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Зокрема шкільний освітній процес відповідає широкому спектру індивідуальних можливостей здобувачів освіти; забезпечує гнучку методику навчання, викладання та подання </w:t>
      </w:r>
      <w:proofErr w:type="gramStart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</w:t>
      </w:r>
      <w:proofErr w:type="gramEnd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іалу; доступні та гнучкі навчальні плани й програми.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Дизайн школи в основному  враховує наявність необхідного розміру і простору при </w:t>
      </w:r>
      <w:proofErr w:type="gramStart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ідході, під’їзді та різноманітних маніпуляціях, з огляду на антропометричні характеристики, стан та мобільність користувача.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Наявність необхідного розміру і простору: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- доступні навчальні місця для здобувачів освіти, у тому числі з прилеглим простором для асистентів вчителів;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меблі, фурнітура та обладнання, що </w:t>
      </w:r>
      <w:proofErr w:type="gramStart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ідтримують широкий спектр навчання та навчальних методик;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можливість регулювання середовища (наприклад, освітлення) для </w:t>
      </w:r>
      <w:proofErr w:type="gramStart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ізноманітних потреб здобувачів освіти у навчанні та інше.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proofErr w:type="gramStart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У закладі освіти створено необхідні умови для навчання осіб з особливими освітніми потребами: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1.Затишні, ошатні класні кімнати на першому поверсі</w:t>
      </w:r>
      <w:r w:rsidR="00B648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ресурсна кімната на першому поверсі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2.Внутрішні туалети на першому поверсі.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3.Роздягальня в класній кімнаті.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4.Шкільна їдальня на першому поверсі.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="00B648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 .При вході до </w:t>
      </w:r>
      <w:r w:rsidR="00B648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ЗДО 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розташ</w:t>
      </w:r>
      <w:r w:rsidR="00B648BD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овано</w:t>
      </w:r>
      <w:proofErr w:type="gramEnd"/>
      <w:r w:rsidR="00B648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пандус</w:t>
      </w:r>
      <w:proofErr w:type="gramStart"/>
      <w:r w:rsidR="00B648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648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proofErr w:type="gramEnd"/>
      <w:r w:rsidR="00B648B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 допомогою якого є доступ до входу на перший поверх навчального закладу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Освітній процес у разі потреби забезпечується навчальною, </w:t>
      </w:r>
      <w:proofErr w:type="gramStart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методичною</w:t>
      </w:r>
      <w:proofErr w:type="gramEnd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науковою літературою на паперових та електронних носіях завдяки фондам шкільної бібліотеки.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102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3</w:t>
      </w:r>
      <w:r w:rsidRPr="00102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Моніторинг якості освіти.</w:t>
      </w:r>
    </w:p>
    <w:p w:rsidR="0010216B" w:rsidRPr="0010216B" w:rsidRDefault="0010216B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Моніторинг якості освіти - це система </w:t>
      </w:r>
      <w:proofErr w:type="gramStart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посл</w:t>
      </w:r>
      <w:proofErr w:type="gramEnd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ідовних і систематичних заходів, що здійснюються з метою виявлення та відстеження тенденцій у розвитку якості освіти в країні, на окремих територіях, у закладах освіти (інших суб’єктах освітньої діяльності), встановлення відповідності фактичних 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результатів освітньої діяльності її заявленим цілям, а також оцінювання ступеня, напряму і причин відхилень від цілей.</w:t>
      </w:r>
    </w:p>
    <w:p w:rsidR="0010216B" w:rsidRPr="0010216B" w:rsidRDefault="0010216B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Моніторинг якості освіти може бути внутрішній та зовнішній.</w:t>
      </w:r>
    </w:p>
    <w:p w:rsidR="0010216B" w:rsidRPr="0010216B" w:rsidRDefault="0010216B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Внутрішній моніторинг якості освіти проводиться закладом освіти (іншими суб’єктами освітньої діяльності). Завдання моніторингу:</w:t>
      </w:r>
    </w:p>
    <w:p w:rsidR="0010216B" w:rsidRPr="0010216B" w:rsidRDefault="0010216B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Здійснення </w:t>
      </w:r>
      <w:proofErr w:type="gramStart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систематичного</w:t>
      </w:r>
      <w:proofErr w:type="gramEnd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контролю за освітнім процесом у школі.</w:t>
      </w:r>
    </w:p>
    <w:p w:rsidR="0010216B" w:rsidRPr="0010216B" w:rsidRDefault="0010216B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- Створення власної системи неперервного і тривалого спостереження, оцінювання стану освітнього процесу.</w:t>
      </w:r>
    </w:p>
    <w:p w:rsidR="0010216B" w:rsidRPr="0010216B" w:rsidRDefault="0010216B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Аналіз чинників впливу на результативність успішності, </w:t>
      </w:r>
      <w:proofErr w:type="gramStart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ідтримка високої мотивації навчання.</w:t>
      </w:r>
    </w:p>
    <w:p w:rsidR="0010216B" w:rsidRPr="0010216B" w:rsidRDefault="0010216B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Створення оптимальних </w:t>
      </w:r>
      <w:proofErr w:type="gramStart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соц</w:t>
      </w:r>
      <w:proofErr w:type="gramEnd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іально-психологічних умов для саморозвитку та самореалізації здобувачів освіти і педагогів.</w:t>
      </w:r>
    </w:p>
    <w:p w:rsidR="0010216B" w:rsidRPr="0010216B" w:rsidRDefault="0010216B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Прогнозування на </w:t>
      </w:r>
      <w:proofErr w:type="gramStart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ідставі об’єктивних даних динаміки й тенденцій розвитку освітнього процесу в школі.</w:t>
      </w:r>
    </w:p>
    <w:p w:rsidR="0010216B" w:rsidRPr="00BD197E" w:rsidRDefault="0010216B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BD19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Предмет моніторингу.</w:t>
      </w:r>
    </w:p>
    <w:p w:rsidR="0010216B" w:rsidRPr="0010216B" w:rsidRDefault="0010216B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Предметом моніторингу є якість освітнього процесу в закладі освіти.</w:t>
      </w:r>
    </w:p>
    <w:p w:rsidR="0010216B" w:rsidRPr="0010216B" w:rsidRDefault="0010216B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Об’єкти моніторингу.</w:t>
      </w:r>
    </w:p>
    <w:p w:rsidR="0010216B" w:rsidRPr="0010216B" w:rsidRDefault="0010216B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Об’єктом моніторингу є система організації освітнього процесу в школі, що включає кілька </w:t>
      </w:r>
      <w:proofErr w:type="gramStart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івнів:</w:t>
      </w:r>
    </w:p>
    <w:p w:rsidR="0010216B" w:rsidRPr="0010216B" w:rsidRDefault="0010216B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- здобувач освіти;</w:t>
      </w:r>
    </w:p>
    <w:p w:rsidR="0010216B" w:rsidRPr="0010216B" w:rsidRDefault="0010216B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- учитель; - класний керівник;</w:t>
      </w:r>
    </w:p>
    <w:p w:rsidR="0010216B" w:rsidRPr="0010216B" w:rsidRDefault="0010216B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- батьки і громадськість та ін.</w:t>
      </w:r>
    </w:p>
    <w:p w:rsidR="0010216B" w:rsidRPr="0010216B" w:rsidRDefault="0010216B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D19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Суб’єкти моніторингу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0216B" w:rsidRPr="0010216B" w:rsidRDefault="0010216B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Суб’єктами моніторингу виступають:</w:t>
      </w:r>
    </w:p>
    <w:p w:rsidR="0010216B" w:rsidRPr="0010216B" w:rsidRDefault="0010216B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- моніторингова група;</w:t>
      </w:r>
    </w:p>
    <w:p w:rsidR="0010216B" w:rsidRPr="0010216B" w:rsidRDefault="0010216B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- адміністрація закладу;</w:t>
      </w:r>
    </w:p>
    <w:p w:rsidR="0010216B" w:rsidRPr="0010216B" w:rsidRDefault="0010216B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 управління освітою (</w:t>
      </w:r>
      <w:proofErr w:type="gramStart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ізних рівнів).</w:t>
      </w:r>
    </w:p>
    <w:p w:rsidR="0010216B" w:rsidRPr="0010216B" w:rsidRDefault="0010216B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D19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Форми та методи моніторингу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. Основними формами моніторингу</w:t>
      </w:r>
      <w:proofErr w:type="gramStart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є:</w:t>
      </w:r>
      <w:proofErr w:type="gramEnd"/>
    </w:p>
    <w:p w:rsidR="0010216B" w:rsidRPr="0010216B" w:rsidRDefault="0010216B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- самооцінювання власної діяльності педагогами, здобувачами освіти, адміністрацією;</w:t>
      </w:r>
    </w:p>
    <w:p w:rsidR="0010216B" w:rsidRPr="0010216B" w:rsidRDefault="0010216B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внутрішня оцінка діяльності </w:t>
      </w:r>
      <w:proofErr w:type="gramStart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адм</w:t>
      </w:r>
      <w:proofErr w:type="gramEnd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іністрацією, керівниками методичних об’єднань (проведення контрольних робіт, участь у І та ІІ етапі Всеукраїнських предметних олімпіад, відвідування уроків);</w:t>
      </w:r>
    </w:p>
    <w:p w:rsidR="0010216B" w:rsidRPr="0010216B" w:rsidRDefault="0010216B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- зовнішнє оцінювання діяльності органами управління освітою. Критерії моніторингу:</w:t>
      </w:r>
    </w:p>
    <w:p w:rsidR="0010216B" w:rsidRPr="0010216B" w:rsidRDefault="0010216B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об’єктивність (створення </w:t>
      </w:r>
      <w:proofErr w:type="gramStart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івних умов для всіх учасників освітнього процесу);</w:t>
      </w:r>
    </w:p>
    <w:p w:rsidR="0010216B" w:rsidRPr="0010216B" w:rsidRDefault="0010216B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систематичність (згідно алгоритму дій, етапів та в певній </w:t>
      </w:r>
      <w:proofErr w:type="gramStart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посл</w:t>
      </w:r>
      <w:proofErr w:type="gramEnd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ідовності);</w:t>
      </w:r>
    </w:p>
    <w:p w:rsidR="0010216B" w:rsidRPr="0010216B" w:rsidRDefault="0010216B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відповідність завдань змісту </w:t>
      </w:r>
      <w:proofErr w:type="gramStart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досл</w:t>
      </w:r>
      <w:proofErr w:type="gramEnd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іджуваного матеріалу, чіткість оцінювання, шляхи перевірки результатів;</w:t>
      </w:r>
    </w:p>
    <w:p w:rsidR="0010216B" w:rsidRPr="0010216B" w:rsidRDefault="0010216B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- надійність (повторний контроль іншими суб’єктами);</w:t>
      </w:r>
    </w:p>
    <w:p w:rsidR="0010216B" w:rsidRPr="0010216B" w:rsidRDefault="0010216B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- гуманізм (в умовах довіри, поваги до особистості).</w:t>
      </w:r>
    </w:p>
    <w:p w:rsidR="0010216B" w:rsidRPr="0010216B" w:rsidRDefault="0010216B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D19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Очікувані результати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0216B" w:rsidRPr="0010216B" w:rsidRDefault="0010216B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- Отримання результатів стану освітнього процесу в закладі освіти.</w:t>
      </w:r>
      <w:proofErr w:type="gramEnd"/>
    </w:p>
    <w:p w:rsidR="0010216B" w:rsidRPr="0010216B" w:rsidRDefault="0010216B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Покращення функцій управління освітнім процесом, накопичення даних для прийняття управлінських та тактичних </w:t>
      </w:r>
      <w:proofErr w:type="gramStart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ішень.</w:t>
      </w:r>
    </w:p>
    <w:p w:rsidR="0010216B" w:rsidRPr="0010216B" w:rsidRDefault="0010216B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BD19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proofErr w:type="gramEnd"/>
      <w:r w:rsidRPr="00BD19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ідсумки моніторингу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0216B" w:rsidRPr="0010216B" w:rsidRDefault="0010216B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ідсумки моніторингу узагальнюються у схемах, діаграмах, висвітлюються в аналітично-інформаційних матеріалах.</w:t>
      </w:r>
    </w:p>
    <w:p w:rsidR="0010216B" w:rsidRPr="0010216B" w:rsidRDefault="0010216B" w:rsidP="0010216B">
      <w:pPr>
        <w:shd w:val="clear" w:color="auto" w:fill="F0F8FF"/>
        <w:spacing w:after="0" w:line="249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- Дані моніторингу можуть використовуватись для обговорення на засіданнях методичних об’єднаннях, нарадах при директору, педагогічних радах.</w:t>
      </w:r>
      <w:proofErr w:type="gramEnd"/>
    </w:p>
    <w:p w:rsidR="0010216B" w:rsidRPr="0010216B" w:rsidRDefault="0010216B" w:rsidP="0010216B">
      <w:pPr>
        <w:shd w:val="clear" w:color="auto" w:fill="F0F8FF"/>
        <w:spacing w:after="0" w:line="249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результатами моніторингу розробляються рекомендації, приймаються управлінські </w:t>
      </w:r>
      <w:proofErr w:type="gramStart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ішення щодо планування та корекції роботи.</w:t>
      </w:r>
    </w:p>
    <w:p w:rsidR="0010216B" w:rsidRPr="0010216B" w:rsidRDefault="0010216B" w:rsidP="0010216B">
      <w:pPr>
        <w:shd w:val="clear" w:color="auto" w:fill="F0F8FF"/>
        <w:spacing w:after="0" w:line="249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102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Нормативна база:</w:t>
      </w:r>
    </w:p>
    <w:p w:rsidR="0010216B" w:rsidRPr="0010216B" w:rsidRDefault="0010216B" w:rsidP="0010216B">
      <w:pPr>
        <w:shd w:val="clear" w:color="auto" w:fill="F0F8FF"/>
        <w:spacing w:after="0" w:line="249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- Закон України «Про освіту» № 2145-VIII від 05.09.2017;</w:t>
      </w:r>
    </w:p>
    <w:p w:rsidR="0010216B" w:rsidRPr="0010216B" w:rsidRDefault="0010216B" w:rsidP="0010216B">
      <w:pPr>
        <w:shd w:val="clear" w:color="auto" w:fill="F0F8FF"/>
        <w:spacing w:after="0" w:line="249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Закон України «Про загальну середню освіту»;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Концепція реалізації державної політики у сфері реформування загальної середньої освіти «Нова українська школа» на період до 2029 року, схвалена розпорядженням Кабінету Міністрів України від 14 грудня 2016 року</w:t>
      </w:r>
    </w:p>
    <w:p w:rsidR="0010216B" w:rsidRPr="0010216B" w:rsidRDefault="0010216B" w:rsidP="0010216B">
      <w:pPr>
        <w:shd w:val="clear" w:color="auto" w:fill="F0F8FF"/>
        <w:spacing w:after="0" w:line="249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№ 988-р;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стандарти загальної середньої освіти;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br/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0216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Статут закладу загальної середньої освіти.</w:t>
      </w:r>
    </w:p>
    <w:p w:rsidR="00DA72D7" w:rsidRDefault="00DA72D7"/>
    <w:sectPr w:rsidR="00DA72D7" w:rsidSect="00DA7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hideSpellingErrors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16B"/>
    <w:rsid w:val="0010216B"/>
    <w:rsid w:val="00202E59"/>
    <w:rsid w:val="00231BF1"/>
    <w:rsid w:val="00260427"/>
    <w:rsid w:val="0026365F"/>
    <w:rsid w:val="0030284D"/>
    <w:rsid w:val="00445228"/>
    <w:rsid w:val="005610BF"/>
    <w:rsid w:val="005F6F2F"/>
    <w:rsid w:val="006E53AA"/>
    <w:rsid w:val="00B648BD"/>
    <w:rsid w:val="00BD197E"/>
    <w:rsid w:val="00C178E1"/>
    <w:rsid w:val="00D913C0"/>
    <w:rsid w:val="00DA72D7"/>
    <w:rsid w:val="00F3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021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21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02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rsid w:val="00102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0216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216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021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21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02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rsid w:val="00102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0216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216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2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7FC80-336E-4089-8C8F-FF12A6D13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8021</Words>
  <Characters>45722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</cp:lastModifiedBy>
  <cp:revision>2</cp:revision>
  <cp:lastPrinted>2021-07-08T11:05:00Z</cp:lastPrinted>
  <dcterms:created xsi:type="dcterms:W3CDTF">2025-02-21T10:17:00Z</dcterms:created>
  <dcterms:modified xsi:type="dcterms:W3CDTF">2025-02-21T10:17:00Z</dcterms:modified>
</cp:coreProperties>
</file>