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CF" w:rsidRPr="007721CF" w:rsidRDefault="007721CF" w:rsidP="007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175EFE">
        <w:rPr>
          <w:rFonts w:ascii="Times New Roman" w:hAnsi="Times New Roman"/>
          <w:sz w:val="28"/>
          <w:szCs w:val="28"/>
          <w:lang w:val="uk-UA"/>
        </w:rPr>
        <w:t>4</w:t>
      </w:r>
    </w:p>
    <w:p w:rsidR="007721CF" w:rsidRPr="00276E5F" w:rsidRDefault="007721CF" w:rsidP="007721CF">
      <w:pPr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276E5F">
        <w:rPr>
          <w:rFonts w:ascii="Times New Roman" w:hAnsi="Times New Roman"/>
          <w:sz w:val="32"/>
          <w:szCs w:val="32"/>
          <w:lang w:val="uk-UA"/>
        </w:rPr>
        <w:t xml:space="preserve">засідання педагогічної ради, </w:t>
      </w:r>
    </w:p>
    <w:p w:rsidR="007721CF" w:rsidRPr="00276E5F" w:rsidRDefault="007721CF" w:rsidP="007721CF">
      <w:pPr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276E5F">
        <w:rPr>
          <w:rFonts w:ascii="Times New Roman" w:hAnsi="Times New Roman"/>
          <w:sz w:val="32"/>
          <w:szCs w:val="32"/>
          <w:lang w:val="uk-UA"/>
        </w:rPr>
        <w:t xml:space="preserve">яке відбулося </w:t>
      </w:r>
      <w:r>
        <w:rPr>
          <w:rFonts w:ascii="Times New Roman" w:hAnsi="Times New Roman"/>
          <w:sz w:val="32"/>
          <w:szCs w:val="32"/>
          <w:lang w:val="uk-UA"/>
        </w:rPr>
        <w:t>31</w:t>
      </w:r>
      <w:r w:rsidRPr="00276E5F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жовтня</w:t>
      </w:r>
      <w:r w:rsidRPr="00276E5F">
        <w:rPr>
          <w:rFonts w:ascii="Times New Roman" w:hAnsi="Times New Roman"/>
          <w:sz w:val="32"/>
          <w:szCs w:val="32"/>
          <w:lang w:val="uk-UA"/>
        </w:rPr>
        <w:t xml:space="preserve"> 202</w:t>
      </w:r>
      <w:r w:rsidRPr="001507A0">
        <w:rPr>
          <w:rFonts w:ascii="Times New Roman" w:hAnsi="Times New Roman"/>
          <w:sz w:val="32"/>
          <w:szCs w:val="32"/>
          <w:lang w:val="uk-UA"/>
        </w:rPr>
        <w:t>4</w:t>
      </w:r>
      <w:r w:rsidRPr="00276E5F">
        <w:rPr>
          <w:rFonts w:ascii="Times New Roman" w:hAnsi="Times New Roman"/>
          <w:sz w:val="32"/>
          <w:szCs w:val="32"/>
          <w:lang w:val="uk-UA"/>
        </w:rPr>
        <w:t xml:space="preserve"> р.</w:t>
      </w:r>
    </w:p>
    <w:p w:rsidR="007721CF" w:rsidRPr="001507A0" w:rsidRDefault="007721CF" w:rsidP="007721CF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507A0">
        <w:rPr>
          <w:rFonts w:ascii="Times New Roman" w:hAnsi="Times New Roman"/>
          <w:sz w:val="32"/>
          <w:szCs w:val="32"/>
        </w:rPr>
        <w:t xml:space="preserve">Голова –  директор  </w:t>
      </w:r>
      <w:proofErr w:type="spellStart"/>
      <w:r w:rsidRPr="001507A0">
        <w:rPr>
          <w:rFonts w:ascii="Times New Roman" w:hAnsi="Times New Roman"/>
          <w:sz w:val="32"/>
          <w:szCs w:val="32"/>
        </w:rPr>
        <w:t>Любов</w:t>
      </w:r>
      <w:proofErr w:type="spellEnd"/>
      <w:r w:rsidRPr="001507A0">
        <w:rPr>
          <w:rFonts w:ascii="Times New Roman" w:hAnsi="Times New Roman"/>
          <w:sz w:val="32"/>
          <w:szCs w:val="32"/>
        </w:rPr>
        <w:t xml:space="preserve"> ГУБЧИК</w:t>
      </w:r>
    </w:p>
    <w:p w:rsidR="007721CF" w:rsidRPr="001507A0" w:rsidRDefault="007721CF" w:rsidP="007721CF">
      <w:pPr>
        <w:ind w:firstLine="709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1507A0">
        <w:rPr>
          <w:rFonts w:ascii="Times New Roman" w:hAnsi="Times New Roman"/>
          <w:sz w:val="32"/>
          <w:szCs w:val="32"/>
        </w:rPr>
        <w:t>Секретар</w:t>
      </w:r>
      <w:proofErr w:type="spellEnd"/>
      <w:r w:rsidRPr="001507A0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1507A0">
        <w:rPr>
          <w:rFonts w:ascii="Times New Roman" w:hAnsi="Times New Roman"/>
          <w:sz w:val="32"/>
          <w:szCs w:val="32"/>
        </w:rPr>
        <w:t>практичний</w:t>
      </w:r>
      <w:proofErr w:type="spellEnd"/>
      <w:r w:rsidRPr="001507A0">
        <w:rPr>
          <w:rFonts w:ascii="Times New Roman" w:hAnsi="Times New Roman"/>
          <w:sz w:val="32"/>
          <w:szCs w:val="32"/>
        </w:rPr>
        <w:t xml:space="preserve"> психолог Анна ГУЗЕНЮК</w:t>
      </w:r>
    </w:p>
    <w:p w:rsidR="007721CF" w:rsidRPr="001507A0" w:rsidRDefault="007721CF" w:rsidP="007721CF">
      <w:pPr>
        <w:ind w:firstLine="709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1507A0">
        <w:rPr>
          <w:rFonts w:ascii="Times New Roman" w:hAnsi="Times New Roman"/>
          <w:sz w:val="32"/>
          <w:szCs w:val="32"/>
        </w:rPr>
        <w:t>Відсутні</w:t>
      </w:r>
      <w:proofErr w:type="spellEnd"/>
      <w:r w:rsidRPr="001507A0">
        <w:rPr>
          <w:rFonts w:ascii="Times New Roman" w:hAnsi="Times New Roman"/>
          <w:sz w:val="32"/>
          <w:szCs w:val="32"/>
        </w:rPr>
        <w:t xml:space="preserve"> –</w:t>
      </w:r>
    </w:p>
    <w:p w:rsidR="007721CF" w:rsidRPr="00276E5F" w:rsidRDefault="007721CF" w:rsidP="007721CF">
      <w:pPr>
        <w:pStyle w:val="a4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sz w:val="32"/>
          <w:szCs w:val="32"/>
          <w:lang w:val="uk-UA" w:eastAsia="uk-UA"/>
        </w:rPr>
      </w:pPr>
      <w:proofErr w:type="spellStart"/>
      <w:r w:rsidRPr="00276E5F">
        <w:rPr>
          <w:rFonts w:ascii="Times New Roman" w:hAnsi="Times New Roman"/>
          <w:sz w:val="32"/>
          <w:szCs w:val="32"/>
        </w:rPr>
        <w:t>Присутні</w:t>
      </w:r>
      <w:proofErr w:type="spellEnd"/>
      <w:r w:rsidRPr="00276E5F">
        <w:rPr>
          <w:rFonts w:ascii="Times New Roman" w:hAnsi="Times New Roman"/>
          <w:sz w:val="32"/>
          <w:szCs w:val="32"/>
        </w:rPr>
        <w:t xml:space="preserve"> – </w:t>
      </w:r>
      <w:r w:rsidRPr="00276E5F">
        <w:rPr>
          <w:rFonts w:ascii="Times New Roman" w:hAnsi="Times New Roman"/>
          <w:sz w:val="32"/>
          <w:szCs w:val="32"/>
          <w:lang w:val="uk-UA"/>
        </w:rPr>
        <w:t>29</w:t>
      </w:r>
    </w:p>
    <w:p w:rsidR="007721CF" w:rsidRPr="001507A0" w:rsidRDefault="007721CF" w:rsidP="007721C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F" w:rsidRDefault="007721CF" w:rsidP="007721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21CF" w:rsidRDefault="007721CF" w:rsidP="007721C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75E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proofErr w:type="spellStart"/>
      <w:r w:rsidRPr="0035775E">
        <w:rPr>
          <w:rFonts w:ascii="Times New Roman" w:hAnsi="Times New Roman" w:cs="Times New Roman"/>
          <w:sz w:val="28"/>
          <w:szCs w:val="28"/>
          <w:lang w:val="uk-UA"/>
        </w:rPr>
        <w:t>деннийː</w:t>
      </w:r>
      <w:proofErr w:type="spellEnd"/>
    </w:p>
    <w:p w:rsidR="007721CF" w:rsidRPr="0035775E" w:rsidRDefault="007721CF" w:rsidP="007721C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21CF" w:rsidRPr="007721CF" w:rsidRDefault="007721CF" w:rsidP="007721CF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педради</w:t>
      </w:r>
      <w:proofErr w:type="spellEnd"/>
      <w:r w:rsidRPr="00B06F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21CF" w:rsidRDefault="007721CF" w:rsidP="007721CF">
      <w:pPr>
        <w:pStyle w:val="a4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 в умовах воєнного стану.</w:t>
      </w:r>
    </w:p>
    <w:p w:rsidR="007721CF" w:rsidRPr="00286DFE" w:rsidRDefault="00276E5F" w:rsidP="007721CF">
      <w:pPr>
        <w:pStyle w:val="a4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6DFE">
        <w:rPr>
          <w:rFonts w:ascii="Times New Roman" w:eastAsia="Times New Roman" w:hAnsi="Times New Roman"/>
          <w:sz w:val="28"/>
          <w:szCs w:val="28"/>
          <w:lang w:val="uk-UA" w:eastAsia="ru-RU"/>
        </w:rPr>
        <w:t>Про вибір модельної програми</w:t>
      </w:r>
    </w:p>
    <w:p w:rsidR="00276E5F" w:rsidRDefault="00276E5F" w:rsidP="00276E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161733597"/>
      <w:r>
        <w:rPr>
          <w:rFonts w:ascii="Times New Roman" w:hAnsi="Times New Roman" w:cs="Times New Roman"/>
          <w:sz w:val="28"/>
          <w:szCs w:val="28"/>
          <w:lang w:val="uk-UA"/>
        </w:rPr>
        <w:t>конкуренто</w:t>
      </w:r>
      <w:r w:rsidR="00055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спроможність як інтегрована якість сучасного вчителя.</w:t>
      </w:r>
    </w:p>
    <w:p w:rsidR="003442E6" w:rsidRDefault="003442E6" w:rsidP="003442E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60780C" w:rsidRDefault="0060780C" w:rsidP="007721C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721CF" w:rsidRPr="006F00B0" w:rsidRDefault="007721CF" w:rsidP="007721CF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F00B0">
        <w:rPr>
          <w:rFonts w:ascii="Times New Roman" w:hAnsi="Times New Roman"/>
          <w:b/>
          <w:sz w:val="28"/>
          <w:szCs w:val="28"/>
        </w:rPr>
        <w:t>СЛУХАЛИ:</w:t>
      </w:r>
    </w:p>
    <w:p w:rsidR="007721CF" w:rsidRDefault="007721CF" w:rsidP="007721C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156A">
        <w:rPr>
          <w:rFonts w:ascii="Times New Roman" w:hAnsi="Times New Roman"/>
          <w:sz w:val="28"/>
          <w:szCs w:val="28"/>
        </w:rPr>
        <w:t>Любов</w:t>
      </w:r>
      <w:proofErr w:type="spellEnd"/>
      <w:r w:rsidRPr="0015156A">
        <w:rPr>
          <w:rFonts w:ascii="Times New Roman" w:hAnsi="Times New Roman"/>
          <w:sz w:val="28"/>
          <w:szCs w:val="28"/>
        </w:rPr>
        <w:t xml:space="preserve"> ГУБЧИК</w:t>
      </w:r>
      <w:r w:rsidRPr="0096428F">
        <w:rPr>
          <w:rFonts w:ascii="Times New Roman" w:hAnsi="Times New Roman"/>
          <w:sz w:val="28"/>
          <w:szCs w:val="28"/>
        </w:rPr>
        <w:t xml:space="preserve">, директора </w:t>
      </w:r>
      <w:proofErr w:type="spellStart"/>
      <w:r w:rsidRPr="0096428F"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 ЗЗСО «</w:t>
      </w:r>
      <w:proofErr w:type="spellStart"/>
      <w:r>
        <w:rPr>
          <w:rFonts w:ascii="Times New Roman" w:hAnsi="Times New Roman"/>
          <w:sz w:val="28"/>
          <w:szCs w:val="28"/>
        </w:rPr>
        <w:t>Великоглушанський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ліцей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зазначила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60780C">
        <w:rPr>
          <w:rFonts w:ascii="Times New Roman" w:hAnsi="Times New Roman"/>
          <w:sz w:val="28"/>
          <w:szCs w:val="28"/>
        </w:rPr>
        <w:t>едагогічної</w:t>
      </w:r>
      <w:proofErr w:type="spellEnd"/>
      <w:r w:rsidR="0060780C">
        <w:rPr>
          <w:rFonts w:ascii="Times New Roman" w:hAnsi="Times New Roman"/>
          <w:sz w:val="28"/>
          <w:szCs w:val="28"/>
        </w:rPr>
        <w:t xml:space="preserve"> ради  </w:t>
      </w:r>
      <w:proofErr w:type="spellStart"/>
      <w:r w:rsidR="0060780C">
        <w:rPr>
          <w:rFonts w:ascii="Times New Roman" w:hAnsi="Times New Roman"/>
          <w:sz w:val="28"/>
          <w:szCs w:val="28"/>
        </w:rPr>
        <w:t>від</w:t>
      </w:r>
      <w:proofErr w:type="spellEnd"/>
      <w:r w:rsidR="0060780C">
        <w:rPr>
          <w:rFonts w:ascii="Times New Roman" w:hAnsi="Times New Roman"/>
          <w:sz w:val="28"/>
          <w:szCs w:val="28"/>
        </w:rPr>
        <w:t xml:space="preserve"> </w:t>
      </w:r>
      <w:r w:rsidR="00175EFE">
        <w:rPr>
          <w:rFonts w:ascii="Times New Roman" w:hAnsi="Times New Roman"/>
          <w:sz w:val="28"/>
          <w:szCs w:val="28"/>
          <w:lang w:val="uk-UA"/>
        </w:rPr>
        <w:t>0</w:t>
      </w:r>
      <w:r w:rsidR="0060780C">
        <w:rPr>
          <w:rFonts w:ascii="Times New Roman" w:hAnsi="Times New Roman"/>
          <w:sz w:val="28"/>
          <w:szCs w:val="28"/>
          <w:lang w:val="uk-UA"/>
        </w:rPr>
        <w:t>7</w:t>
      </w:r>
      <w:r w:rsidR="00175EFE">
        <w:rPr>
          <w:rFonts w:ascii="Times New Roman" w:hAnsi="Times New Roman"/>
          <w:sz w:val="28"/>
          <w:szCs w:val="28"/>
        </w:rPr>
        <w:t>.</w:t>
      </w:r>
      <w:r w:rsidR="00175EFE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/>
          <w:sz w:val="28"/>
          <w:szCs w:val="28"/>
        </w:rPr>
        <w:t>виконано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21CF" w:rsidRDefault="007721CF" w:rsidP="007721C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Ухвалили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21CF" w:rsidRPr="00042146" w:rsidRDefault="007721CF" w:rsidP="000421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Інформацю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відома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721CF" w:rsidRPr="00276E5F" w:rsidRDefault="00276E5F" w:rsidP="0004214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>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7721CF" w:rsidRPr="00E90065" w:rsidRDefault="007721CF" w:rsidP="0004214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006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E90065">
        <w:rPr>
          <w:rFonts w:ascii="Times New Roman" w:hAnsi="Times New Roman"/>
          <w:sz w:val="28"/>
          <w:szCs w:val="28"/>
        </w:rPr>
        <w:t>: ПРОТИ- 0</w:t>
      </w:r>
    </w:p>
    <w:p w:rsidR="007721CF" w:rsidRPr="007721CF" w:rsidRDefault="007721CF" w:rsidP="00042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E90065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7721CF" w:rsidRPr="007721CF" w:rsidRDefault="007721CF" w:rsidP="007721C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721CF" w:rsidRPr="007721CF" w:rsidRDefault="0060780C" w:rsidP="007721CF">
      <w:pPr>
        <w:spacing w:after="0" w:line="36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2</w:t>
      </w:r>
      <w:r w:rsidR="007721CF" w:rsidRPr="007721C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="007721CF" w:rsidRPr="00C041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721CF" w:rsidRPr="007721C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val="uk-UA" w:eastAsia="ru-RU"/>
        </w:rPr>
        <w:t>СЛУХАЛИ</w:t>
      </w:r>
      <w:r w:rsidR="007721CF" w:rsidRPr="007721CF">
        <w:rPr>
          <w:rFonts w:ascii="Times New Roman" w:eastAsia="Times New Roman" w:hAnsi="Times New Roman"/>
          <w:smallCaps/>
          <w:color w:val="000000"/>
          <w:sz w:val="28"/>
          <w:szCs w:val="28"/>
          <w:lang w:val="uk-UA" w:eastAsia="ru-RU"/>
        </w:rPr>
        <w:t>:</w:t>
      </w:r>
      <w:r w:rsidR="007721CF" w:rsidRPr="00C0419F"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 </w:t>
      </w:r>
    </w:p>
    <w:p w:rsidR="007721CF" w:rsidRPr="00C0419F" w:rsidRDefault="0060780C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0780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Любов ПАСІК</w:t>
      </w:r>
      <w:r w:rsidR="007721CF" w:rsidRPr="007721C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заступника директора з виховної роботи, яка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розповіла про вимоги Державної служби якості освіти щодо освітнього середовища та проаналізувала проведену роботу колективом ліцею щодо організації комфортного, безпечного, інклюзивного, розвивального та мотивуючого середовища у закладі</w:t>
      </w:r>
      <w:r w:rsid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умовах воєнного стану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21CF"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721CF" w:rsidRPr="007721CF" w:rsidRDefault="007721CF" w:rsidP="007721CF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21C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val="uk-UA" w:eastAsia="ru-RU"/>
        </w:rPr>
        <w:t>ВИСТУПИЛИ:</w:t>
      </w:r>
      <w:r w:rsidRPr="00C0419F"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 </w:t>
      </w:r>
    </w:p>
    <w:p w:rsidR="007721CF" w:rsidRPr="00C0419F" w:rsidRDefault="0060780C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0780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Любов ПАСІК</w:t>
      </w:r>
      <w:r w:rsidR="007721CF" w:rsidRPr="007721C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заступник директора з навчально-виховної роботи ознайомила присутніх з довідкою про результати </w:t>
      </w:r>
      <w:proofErr w:type="spellStart"/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 w:rsidR="007721CF" w:rsidRPr="007721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напряму «Освітнє середовище закладу освіти» відповідно до внутрішньої системи забезпечення якості освіти закладу протягом 2024/2025 н. р. </w:t>
      </w:r>
    </w:p>
    <w:p w:rsidR="007721CF" w:rsidRPr="00C0419F" w:rsidRDefault="007721CF" w:rsidP="007721CF">
      <w:pPr>
        <w:spacing w:after="0" w:line="36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>УХВАЛИЛИ:</w:t>
      </w:r>
    </w:p>
    <w:p w:rsidR="007721CF" w:rsidRPr="00C0419F" w:rsidRDefault="007721CF" w:rsidP="007721CF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</w:t>
      </w:r>
      <w:proofErr w:type="gram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іністрації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закладу </w:t>
      </w:r>
    </w:p>
    <w:p w:rsidR="007721CF" w:rsidRPr="00C0419F" w:rsidRDefault="007721CF" w:rsidP="007721C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1.1.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педагогічним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батькам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21C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ягом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</w:t>
      </w:r>
    </w:p>
    <w:p w:rsidR="007721CF" w:rsidRPr="00C0419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1.2.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Обгрунтувати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умови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ефективної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кожного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процесу.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7721CF" w:rsidRPr="00C0419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Протягом року</w:t>
      </w:r>
    </w:p>
    <w:p w:rsidR="007721CF" w:rsidRPr="00C0419F" w:rsidRDefault="007721CF" w:rsidP="007721C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1.3.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Виявляти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небезпечні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належно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реагувати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них,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запроваджуючи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чіткі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втручання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21CF" w:rsidRPr="00C0419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Протягом року</w:t>
      </w:r>
    </w:p>
    <w:p w:rsidR="007721CF" w:rsidRPr="00C0419F" w:rsidRDefault="007721CF" w:rsidP="007721C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Класним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керівникам</w:t>
      </w:r>
      <w:proofErr w:type="spellEnd"/>
    </w:p>
    <w:p w:rsidR="007721CF" w:rsidRPr="00C0419F" w:rsidRDefault="007721CF" w:rsidP="007721C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2.1.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виховні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заходи,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діяльності.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721C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Протягом року </w:t>
      </w:r>
    </w:p>
    <w:p w:rsidR="007721CF" w:rsidRPr="00C0419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2.2. Продовжити роботу з попередження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насилля, 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спілкування.</w:t>
      </w:r>
    </w:p>
    <w:p w:rsidR="007721CF" w:rsidRPr="00C0419F" w:rsidRDefault="007721CF" w:rsidP="007721CF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Протягом року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721CF" w:rsidRPr="00C0419F" w:rsidRDefault="007721CF" w:rsidP="007721C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2.3.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Залучати дітей з особливими освітніми потребами до позакласних і позашкільних заходів з урахуванням їх інтересів, схильностей, здібностей, побажань, індивідуальних особливостей навчально-пізнавальної діяльності та стану здоров’я.</w:t>
      </w:r>
    </w:p>
    <w:p w:rsidR="007721C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Протягом року </w:t>
      </w:r>
    </w:p>
    <w:p w:rsidR="007721CF" w:rsidRPr="00C0419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іально-психологічній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21CF" w:rsidRPr="00C0419F" w:rsidRDefault="007721CF" w:rsidP="007721CF">
      <w:pPr>
        <w:spacing w:after="0" w:line="360" w:lineRule="auto"/>
        <w:ind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Продовжувати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</w:t>
      </w:r>
      <w:proofErr w:type="gram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ілактично-просвітницьку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корекційно-розвивальну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21CF" w:rsidRPr="00C0419F" w:rsidRDefault="007721CF" w:rsidP="007721CF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 </w:t>
      </w:r>
    </w:p>
    <w:p w:rsidR="007721CF" w:rsidRPr="00C0419F" w:rsidRDefault="007721CF" w:rsidP="007721CF">
      <w:pPr>
        <w:spacing w:after="0" w:line="360" w:lineRule="auto"/>
        <w:ind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супровід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потребами та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батькі</w:t>
      </w:r>
      <w:proofErr w:type="gram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21CF" w:rsidRPr="00C0419F" w:rsidRDefault="007721CF" w:rsidP="007721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Протягом року</w:t>
      </w:r>
    </w:p>
    <w:p w:rsidR="007721CF" w:rsidRPr="00C0419F" w:rsidRDefault="007721CF" w:rsidP="007721CF">
      <w:pPr>
        <w:spacing w:after="0" w:line="360" w:lineRule="auto"/>
        <w:ind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Провести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тренінг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тему «Толерантна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комунікація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конфлікті</w:t>
      </w:r>
      <w:proofErr w:type="gramStart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7721CF" w:rsidRDefault="007721CF" w:rsidP="007721C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04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Травень</w:t>
      </w:r>
    </w:p>
    <w:p w:rsidR="00276E5F" w:rsidRPr="00276E5F" w:rsidRDefault="00276E5F" w:rsidP="00276E5F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>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276E5F" w:rsidRPr="00E90065" w:rsidRDefault="00276E5F" w:rsidP="00276E5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006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E90065">
        <w:rPr>
          <w:rFonts w:ascii="Times New Roman" w:hAnsi="Times New Roman"/>
          <w:sz w:val="28"/>
          <w:szCs w:val="28"/>
        </w:rPr>
        <w:t>: ПРОТИ- 0</w:t>
      </w:r>
    </w:p>
    <w:p w:rsidR="00276E5F" w:rsidRPr="007721CF" w:rsidRDefault="00276E5F" w:rsidP="00276E5F">
      <w:pPr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E90065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8538AB" w:rsidRDefault="008538AB">
      <w:pPr>
        <w:rPr>
          <w:lang w:val="uk-UA"/>
        </w:rPr>
      </w:pPr>
    </w:p>
    <w:p w:rsidR="00276E5F" w:rsidRPr="00286DFE" w:rsidRDefault="00276E5F" w:rsidP="00286DFE">
      <w:pPr>
        <w:pStyle w:val="a4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286DFE" w:rsidRPr="000F55FF" w:rsidRDefault="00286DFE" w:rsidP="00286DF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97789" w:rsidRDefault="00286DFE" w:rsidP="0039778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Наталію ІВАНЮК</w:t>
      </w:r>
      <w:r w:rsidRPr="000F55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F55FF">
        <w:rPr>
          <w:rFonts w:ascii="Times New Roman" w:hAnsi="Times New Roman"/>
          <w:i/>
          <w:sz w:val="28"/>
          <w:szCs w:val="28"/>
          <w:lang w:val="uk-UA"/>
        </w:rPr>
        <w:t>заступника директора з НВР</w:t>
      </w:r>
      <w:r w:rsidRPr="000F55FF">
        <w:rPr>
          <w:rFonts w:ascii="Times New Roman" w:hAnsi="Times New Roman"/>
          <w:sz w:val="28"/>
          <w:szCs w:val="28"/>
          <w:lang w:val="uk-UA"/>
        </w:rPr>
        <w:t xml:space="preserve">, яка наголосила, що </w:t>
      </w:r>
      <w:r w:rsidR="003977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97789" w:rsidRPr="00397789">
        <w:rPr>
          <w:rFonts w:ascii="Times New Roman" w:hAnsi="Times New Roman" w:cs="Times New Roman"/>
          <w:sz w:val="28"/>
          <w:szCs w:val="28"/>
        </w:rPr>
        <w:t xml:space="preserve">а початку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2024 року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і науки </w:t>
      </w:r>
      <w:hyperlink r:id="rId6" w:tgtFrame="_blank" w:history="1">
        <w:r w:rsidR="00397789" w:rsidRPr="003977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затвердило</w:t>
        </w:r>
      </w:hyperlink>
      <w:r w:rsidR="00397789" w:rsidRPr="0039778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5–9-х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r w:rsidR="00397789" w:rsidRPr="00397789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учнівства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, а і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охоплені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чотирма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="00397789" w:rsidRPr="0039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789" w:rsidRPr="00397789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="00397789" w:rsidRPr="003977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97789" w:rsidRPr="00397789">
        <w:rPr>
          <w:rFonts w:ascii="Times New Roman" w:hAnsi="Times New Roman" w:cs="Times New Roman"/>
          <w:sz w:val="28"/>
          <w:szCs w:val="28"/>
        </w:rPr>
        <w:t>.</w:t>
      </w:r>
      <w:r w:rsidR="0039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789">
        <w:rPr>
          <w:noProof/>
          <w:lang w:eastAsia="ru-RU"/>
        </w:rPr>
        <mc:AlternateContent>
          <mc:Choice Requires="wps">
            <w:drawing>
              <wp:inline distT="0" distB="0" distL="0" distR="0" wp14:anchorId="78F17BFE" wp14:editId="632EC52B">
                <wp:extent cx="307340" cy="307340"/>
                <wp:effectExtent l="0" t="0" r="0" b="0"/>
                <wp:docPr id="15" name="Прямоугольник 15" descr="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💡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286DFE" w:rsidRPr="00397789" w:rsidRDefault="00397789" w:rsidP="0039778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397789">
        <w:rPr>
          <w:rFonts w:ascii="Times New Roman" w:hAnsi="Times New Roman" w:cs="Times New Roman"/>
          <w:color w:val="141414"/>
          <w:sz w:val="28"/>
          <w:szCs w:val="28"/>
        </w:rPr>
        <w:t xml:space="preserve">У МОН </w:t>
      </w:r>
      <w:proofErr w:type="spellStart"/>
      <w:r w:rsidRPr="00397789">
        <w:rPr>
          <w:rFonts w:ascii="Times New Roman" w:hAnsi="Times New Roman" w:cs="Times New Roman"/>
          <w:color w:val="141414"/>
          <w:sz w:val="28"/>
          <w:szCs w:val="28"/>
        </w:rPr>
        <w:t>пропонують</w:t>
      </w:r>
      <w:proofErr w:type="spellEnd"/>
      <w:r w:rsidRPr="00397789">
        <w:rPr>
          <w:rStyle w:val="aa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 </w:t>
      </w:r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 xml:space="preserve">три </w:t>
      </w:r>
      <w:proofErr w:type="spellStart"/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>моделі</w:t>
      </w:r>
      <w:proofErr w:type="spellEnd"/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>оцінювання</w:t>
      </w:r>
      <w:proofErr w:type="spellEnd"/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>заповнення</w:t>
      </w:r>
      <w:proofErr w:type="spellEnd"/>
      <w:r w:rsidRPr="00397789">
        <w:rPr>
          <w:rStyle w:val="aa"/>
          <w:rFonts w:ascii="Times New Roman" w:hAnsi="Times New Roman" w:cs="Times New Roman"/>
          <w:b w:val="0"/>
          <w:color w:val="010101"/>
          <w:sz w:val="28"/>
          <w:szCs w:val="28"/>
          <w:bdr w:val="none" w:sz="0" w:space="0" w:color="auto" w:frame="1"/>
        </w:rPr>
        <w:t xml:space="preserve"> журналу </w:t>
      </w:r>
      <w:proofErr w:type="spellStart"/>
      <w:r w:rsidRPr="00397789">
        <w:rPr>
          <w:rFonts w:ascii="Times New Roman" w:hAnsi="Times New Roman" w:cs="Times New Roman"/>
          <w:color w:val="141414"/>
          <w:sz w:val="28"/>
          <w:szCs w:val="28"/>
        </w:rPr>
        <w:t>відповідно</w:t>
      </w:r>
      <w:proofErr w:type="spellEnd"/>
      <w:r w:rsidRPr="00397789">
        <w:rPr>
          <w:rFonts w:ascii="Times New Roman" w:hAnsi="Times New Roman" w:cs="Times New Roman"/>
          <w:color w:val="141414"/>
          <w:sz w:val="28"/>
          <w:szCs w:val="28"/>
        </w:rPr>
        <w:t xml:space="preserve"> до </w:t>
      </w:r>
      <w:proofErr w:type="spellStart"/>
      <w:r w:rsidRPr="00397789">
        <w:rPr>
          <w:rFonts w:ascii="Times New Roman" w:hAnsi="Times New Roman" w:cs="Times New Roman"/>
          <w:color w:val="141414"/>
          <w:sz w:val="28"/>
          <w:szCs w:val="28"/>
        </w:rPr>
        <w:t>нових</w:t>
      </w:r>
      <w:proofErr w:type="spellEnd"/>
      <w:r w:rsidRPr="00397789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397789">
        <w:rPr>
          <w:rFonts w:ascii="Times New Roman" w:hAnsi="Times New Roman" w:cs="Times New Roman"/>
          <w:color w:val="141414"/>
          <w:sz w:val="28"/>
          <w:szCs w:val="28"/>
        </w:rPr>
        <w:t>рекомендацій</w:t>
      </w:r>
      <w:proofErr w:type="spellEnd"/>
      <w:r w:rsidRPr="00397789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286DFE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55FF">
        <w:rPr>
          <w:rFonts w:ascii="Times New Roman" w:hAnsi="Times New Roman"/>
          <w:b/>
          <w:color w:val="000000"/>
          <w:sz w:val="28"/>
          <w:szCs w:val="28"/>
          <w:lang w:val="uk-UA"/>
        </w:rPr>
        <w:t>ВИСТУПИЛИ:</w:t>
      </w:r>
    </w:p>
    <w:p w:rsidR="00286DFE" w:rsidRPr="00286DFE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6DFE">
        <w:rPr>
          <w:rFonts w:ascii="Times New Roman" w:hAnsi="Times New Roman"/>
          <w:color w:val="000000"/>
          <w:sz w:val="28"/>
          <w:szCs w:val="28"/>
          <w:lang w:val="uk-UA"/>
        </w:rPr>
        <w:t>Любов ЛЕСИК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вчитель історії, яка запропонувала другу модель оцінювання.</w:t>
      </w:r>
    </w:p>
    <w:p w:rsidR="00286DFE" w:rsidRPr="00286DFE" w:rsidRDefault="00286DFE" w:rsidP="00286DF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141414"/>
          <w:sz w:val="28"/>
          <w:szCs w:val="28"/>
        </w:rPr>
      </w:pPr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Дру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га модель </w:t>
      </w:r>
      <w:proofErr w:type="spellStart"/>
      <w:r>
        <w:rPr>
          <w:rFonts w:ascii="Times New Roman" w:hAnsi="Times New Roman" w:cs="Times New Roman"/>
          <w:bCs/>
          <w:color w:val="141414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, </w:t>
      </w:r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передбача</w:t>
      </w:r>
      <w:proofErr w:type="gram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є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,</w:t>
      </w:r>
      <w:proofErr w:type="gram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що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впродовж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семестру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фіксуються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досягнення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учнів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за кожною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групою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результатів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, а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наприкінці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семестру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учнівству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пропонується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комплексна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підсумкова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робота за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кожної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з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груп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proofErr w:type="spellStart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результатів</w:t>
      </w:r>
      <w:proofErr w:type="spellEnd"/>
      <w:r w:rsidRPr="00286DFE">
        <w:rPr>
          <w:rFonts w:ascii="Times New Roman" w:hAnsi="Times New Roman" w:cs="Times New Roman"/>
          <w:bCs/>
          <w:color w:val="141414"/>
          <w:sz w:val="28"/>
          <w:szCs w:val="28"/>
        </w:rPr>
        <w:t>.</w:t>
      </w:r>
    </w:p>
    <w:p w:rsidR="00286DFE" w:rsidRPr="00286DFE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E" w:rsidRPr="00286DFE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141414"/>
          <w:sz w:val="44"/>
          <w:szCs w:val="28"/>
          <w:lang w:eastAsia="ru-RU"/>
        </w:rPr>
        <w:drawing>
          <wp:inline distT="0" distB="0" distL="0" distR="0" wp14:anchorId="564ED916" wp14:editId="29EAF836">
            <wp:extent cx="5940425" cy="3276540"/>
            <wp:effectExtent l="0" t="0" r="3175" b="635"/>
            <wp:docPr id="2" name="Рисунок 2" descr="https://nus.org.ua/wp-content/uploads/2024/10/word-image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nus.org.ua/wp-content/uploads/2024/10/word-image-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FE" w:rsidRPr="00286DFE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789" w:rsidRPr="00397789" w:rsidRDefault="00397789" w:rsidP="003977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6"/>
          <w:b/>
          <w:i w:val="0"/>
          <w:iCs w:val="0"/>
          <w:sz w:val="28"/>
          <w:szCs w:val="28"/>
          <w:shd w:val="clear" w:color="auto" w:fill="FFFFFF"/>
        </w:rPr>
      </w:pPr>
      <w:r w:rsidRPr="00397789">
        <w:rPr>
          <w:rStyle w:val="a6"/>
          <w:b/>
          <w:sz w:val="28"/>
          <w:szCs w:val="28"/>
          <w:shd w:val="clear" w:color="auto" w:fill="FFFFFF"/>
        </w:rPr>
        <w:t>УХВАЛИЛИ:</w:t>
      </w:r>
    </w:p>
    <w:p w:rsidR="00397789" w:rsidRPr="00CE3198" w:rsidRDefault="00397789" w:rsidP="0039778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CE3198">
        <w:rPr>
          <w:rStyle w:val="a6"/>
          <w:i w:val="0"/>
          <w:sz w:val="28"/>
          <w:szCs w:val="28"/>
          <w:shd w:val="clear" w:color="auto" w:fill="FFFFFF"/>
        </w:rPr>
        <w:t>Дану інформацію прийняти до відома.</w:t>
      </w:r>
      <w:r w:rsidR="00BD1643">
        <w:rPr>
          <w:rStyle w:val="a6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BD1643">
        <w:rPr>
          <w:rStyle w:val="a6"/>
          <w:i w:val="0"/>
          <w:sz w:val="28"/>
          <w:szCs w:val="28"/>
          <w:shd w:val="clear" w:color="auto" w:fill="FFFFFF"/>
        </w:rPr>
        <w:t>Протягом навчального року педагогічний колектив у 5-7 класах НУШ, працюватиме за другою моделлю.</w:t>
      </w:r>
    </w:p>
    <w:p w:rsidR="00286DFE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789" w:rsidRDefault="00397789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6DFE" w:rsidRPr="000F55FF" w:rsidRDefault="00286DFE" w:rsidP="00286D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6DFE" w:rsidRPr="00397789" w:rsidRDefault="00286DFE" w:rsidP="00286DFE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276E5F" w:rsidRPr="00276E5F" w:rsidRDefault="00276E5F" w:rsidP="00276E5F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>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276E5F" w:rsidRPr="00E90065" w:rsidRDefault="00276E5F" w:rsidP="00276E5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006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E90065">
        <w:rPr>
          <w:rFonts w:ascii="Times New Roman" w:hAnsi="Times New Roman"/>
          <w:sz w:val="28"/>
          <w:szCs w:val="28"/>
        </w:rPr>
        <w:t>: ПРОТИ- 0</w:t>
      </w:r>
    </w:p>
    <w:p w:rsidR="00276E5F" w:rsidRPr="007721CF" w:rsidRDefault="00276E5F" w:rsidP="00276E5F">
      <w:pPr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E90065">
        <w:rPr>
          <w:rFonts w:ascii="Times New Roman" w:hAnsi="Times New Roman"/>
          <w:sz w:val="28"/>
          <w:szCs w:val="28"/>
        </w:rPr>
        <w:t>Утримались</w:t>
      </w:r>
      <w:proofErr w:type="spellEnd"/>
    </w:p>
    <w:p w:rsidR="00276E5F" w:rsidRDefault="00276E5F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76E5F" w:rsidRDefault="00042146" w:rsidP="00042146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="00276E5F" w:rsidRPr="00967B9B">
        <w:rPr>
          <w:b/>
          <w:bCs/>
          <w:color w:val="000000"/>
          <w:sz w:val="28"/>
          <w:szCs w:val="28"/>
          <w:shd w:val="clear" w:color="auto" w:fill="FFFFFF"/>
        </w:rPr>
        <w:t>СЛУХАЛИ:</w:t>
      </w:r>
    </w:p>
    <w:p w:rsidR="00276E5F" w:rsidRPr="00213B9C" w:rsidRDefault="00213B9C" w:rsidP="00276E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3B9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Любов ПАСІК</w:t>
      </w:r>
      <w:r w:rsidR="00276E5F" w:rsidRPr="00213B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заступника директора з </w:t>
      </w:r>
      <w:proofErr w:type="spellStart"/>
      <w:r w:rsidR="00276E5F" w:rsidRPr="00213B9C">
        <w:rPr>
          <w:rFonts w:ascii="Times New Roman" w:hAnsi="Times New Roman" w:cs="Times New Roman"/>
          <w:bCs/>
          <w:color w:val="000000"/>
          <w:sz w:val="28"/>
          <w:szCs w:val="28"/>
        </w:rPr>
        <w:t>навчально-виховної</w:t>
      </w:r>
      <w:proofErr w:type="spellEnd"/>
      <w:r w:rsidRPr="00213B9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76E5F" w:rsidRPr="00213B9C">
        <w:rPr>
          <w:rFonts w:ascii="Times New Roman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="00276E5F" w:rsidRPr="00213B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 </w:t>
      </w:r>
      <w:r w:rsidR="00276E5F" w:rsidRPr="00213B9C">
        <w:rPr>
          <w:rFonts w:ascii="Times New Roman" w:hAnsi="Times New Roman" w:cs="Times New Roman"/>
          <w:bCs/>
          <w:sz w:val="28"/>
          <w:szCs w:val="28"/>
          <w:lang w:val="uk-UA"/>
        </w:rPr>
        <w:t>конкуренто</w:t>
      </w:r>
      <w:r w:rsidRPr="00213B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76E5F" w:rsidRPr="00213B9C">
        <w:rPr>
          <w:rFonts w:ascii="Times New Roman" w:hAnsi="Times New Roman" w:cs="Times New Roman"/>
          <w:bCs/>
          <w:sz w:val="28"/>
          <w:szCs w:val="28"/>
          <w:lang w:val="uk-UA"/>
        </w:rPr>
        <w:t>спроможність як інтегрована якість сучасного вчителя.</w:t>
      </w:r>
    </w:p>
    <w:p w:rsidR="00276E5F" w:rsidRPr="0062090C" w:rsidRDefault="00276E5F" w:rsidP="00276E5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2090C">
        <w:rPr>
          <w:sz w:val="28"/>
          <w:szCs w:val="28"/>
        </w:rPr>
        <w:t>Конкурентоспроможність як інтегрована якість набуває все більшого значення не тільки для особистості, але й для суспільства в цілому. Це – орієнтація на майбутнє, на що вказують тенденції розвитку освіти в Україні, необхідність випередження професійною педагогічною освітою запитів педагогічної діяльності.</w:t>
      </w:r>
    </w:p>
    <w:p w:rsidR="00276E5F" w:rsidRPr="0062090C" w:rsidRDefault="00276E5F" w:rsidP="00276E5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2090C">
        <w:rPr>
          <w:sz w:val="28"/>
          <w:szCs w:val="28"/>
        </w:rPr>
        <w:t>Передумовами проникнення поняття "конкурентоспроможність" у сферу педагогіки та виникнення потреби у формуванні цієї якості в сучасного вчителя є соціально-економічні та освітні перетворення, що знайшло відображення у змісті державних документів з модернізації освіти в Україні, педагогічних дослідженнях із проблеми підготовки сучасного вчителя.</w:t>
      </w:r>
    </w:p>
    <w:p w:rsidR="00276E5F" w:rsidRPr="0062090C" w:rsidRDefault="00276E5F" w:rsidP="00276E5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2090C">
        <w:rPr>
          <w:sz w:val="28"/>
          <w:szCs w:val="28"/>
          <w:shd w:val="clear" w:color="auto" w:fill="FFFFFF"/>
        </w:rPr>
        <w:t xml:space="preserve">Для виявлення особливостей конкурентоспроможності сучасного вчителя важливо з’ясувати, якого саме фахівця чекають у сучасній школі. Вирішення цього завдання варто розпочинати зі з’ясування потреб і думок суб’єктів, зацікавлених у якості продукту праці вчителя, а значить, пред’являють певні вимоги до рівня його підготовки та особистісних характеристик. До групи таких </w:t>
      </w:r>
      <w:proofErr w:type="spellStart"/>
      <w:r w:rsidRPr="0062090C">
        <w:rPr>
          <w:sz w:val="28"/>
          <w:szCs w:val="28"/>
          <w:shd w:val="clear" w:color="auto" w:fill="FFFFFF"/>
        </w:rPr>
        <w:t>стейкхолдерів</w:t>
      </w:r>
      <w:proofErr w:type="spellEnd"/>
      <w:r w:rsidRPr="0062090C">
        <w:rPr>
          <w:sz w:val="28"/>
          <w:szCs w:val="28"/>
          <w:shd w:val="clear" w:color="auto" w:fill="FFFFFF"/>
        </w:rPr>
        <w:t xml:space="preserve"> відносимо учнів, їхніх батьків, менеджерів освіти всіх рівнів, колег у навчальному закладі, майбутніх роботодавців випускників школи, викладачів навчальних закладів, до яких будуть вступати в майбутньому випускники школи, суспільство в цілому. </w:t>
      </w:r>
      <w:r w:rsidRPr="0062090C">
        <w:rPr>
          <w:sz w:val="28"/>
          <w:szCs w:val="28"/>
          <w:shd w:val="clear" w:color="auto" w:fill="FFFFFF"/>
        </w:rPr>
        <w:lastRenderedPageBreak/>
        <w:t>Передусім, звісно, йдеться про учнів, чия повага до вчителя позначається на результатах навчально-виховної взаємодії.</w:t>
      </w:r>
    </w:p>
    <w:p w:rsidR="00276E5F" w:rsidRPr="0062090C" w:rsidRDefault="00276E5F" w:rsidP="00276E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2090C">
        <w:rPr>
          <w:sz w:val="28"/>
          <w:szCs w:val="28"/>
          <w:shd w:val="clear" w:color="auto" w:fill="FFFFFF"/>
        </w:rPr>
        <w:t>Конкурентоспроможним може бути лише той вчитель, який: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не просто дає міцні знання, але і навчає ці знання здобувати й застосовувати на практиці;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здатний формувати у вихованців належний рівень соціальної компетентності, життєтворчості, створювати умови для розвитку особистого потенціалу;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здатний до самопізнання, саморегуляції, до щоденного особистісно-професійного самовдосконалення;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здатний виконувати роль </w:t>
      </w:r>
      <w:proofErr w:type="spellStart"/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тьютора</w:t>
      </w:r>
      <w:proofErr w:type="spellEnd"/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людини, яка забезпечує педагогічний супровід вихованців, а також з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абезпечує наступність навчання </w:t>
      </w: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і виховання, бо саме цей принцип є ефективним для досягнення кінцевої мети цього процесу;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піклується про здоров’я своїх вихованців, використовує у своїй роботі </w:t>
      </w:r>
      <w:proofErr w:type="spellStart"/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здоров'язбережувальні</w:t>
      </w:r>
      <w:proofErr w:type="spellEnd"/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технології;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створює комфортні умови навчання, за яких кожен учень відчуває свою успішність, інтелектуальну спроможність;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готує учнів до повноцінного життя в сучасному демократичному відкритому глобалізованому суспільстві;</w:t>
      </w:r>
    </w:p>
    <w:p w:rsidR="00276E5F" w:rsidRPr="00611B90" w:rsidRDefault="00276E5F" w:rsidP="00276E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1B90">
        <w:rPr>
          <w:rFonts w:ascii="Times New Roman" w:eastAsia="Times New Roman" w:hAnsi="Times New Roman"/>
          <w:sz w:val="28"/>
          <w:szCs w:val="28"/>
          <w:lang w:val="uk-UA" w:eastAsia="uk-UA"/>
        </w:rPr>
        <w:t>у кого дитина, як у батька й матері, навчається жити.</w:t>
      </w:r>
    </w:p>
    <w:p w:rsidR="00276E5F" w:rsidRPr="0062090C" w:rsidRDefault="00276E5F" w:rsidP="00276E5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2090C">
        <w:rPr>
          <w:sz w:val="28"/>
          <w:szCs w:val="28"/>
          <w:shd w:val="clear" w:color="auto" w:fill="FFFFFF"/>
        </w:rPr>
        <w:t>Варто зазначити, що в аспекті затребуваності конкретного вчителя дітьми та їхніми батьками його конкурентоспроможність можна пов’язати з авторитетністю; при цьому авторитетним учителем можна вважати такого, до думки якого дослухаються, цілі й методи роботи якого схвалюють і наслідують, результати діяльності якого встановлюють за еталон для інших.</w:t>
      </w:r>
    </w:p>
    <w:p w:rsidR="00276E5F" w:rsidRPr="004B7CC6" w:rsidRDefault="00276E5F" w:rsidP="004B7CC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62090C">
        <w:rPr>
          <w:sz w:val="28"/>
          <w:szCs w:val="28"/>
          <w:shd w:val="clear" w:color="auto" w:fill="FFFFFF"/>
        </w:rPr>
        <w:t xml:space="preserve">Звісно, рівень внутрішньої конкурентоспроможності є суб’єктивним, оскільки в сучасних школах часто цінність учителя визначається не рівнем його авторитету серед дітей і батьків, а рівнем його лояльності до політики адміністрації школи, умінням швидко зреагувати на вимоги директора, </w:t>
      </w:r>
      <w:r w:rsidRPr="0062090C">
        <w:rPr>
          <w:sz w:val="28"/>
          <w:szCs w:val="28"/>
          <w:shd w:val="clear" w:color="auto" w:fill="FFFFFF"/>
        </w:rPr>
        <w:lastRenderedPageBreak/>
        <w:t xml:space="preserve">якісно виконати посередницьку роль у його "проханнях" до батьків тощо. Отже, конкурентоспроможний учитель не завжди є найбільш авторитетним, а навіть навпаки, може бути людиною з подвійною мораллю, приклад життєвої позиції якої стане хибним для формування громадянської свідомості учня. Водночас ступінь поваги до того чи іншого педагога насамперед залежить від нього такою ж мірою, як і престижність школи залежить від її адміністрації. Є вчителі, у яких зовсім відсутня проблема невідвідування учнями занять, на їхні уроки діти поспішають, спілкування з ними перетворюється для учнів у знаходження істини. Є педагоги стосовно яких батьки звертаються до директора із проханнями призначити їх класним керівником у класі своєї дитини. Отже, в оцінюванні рівня конкурентоспроможності вчителя </w:t>
      </w:r>
      <w:r w:rsidRPr="00CE3198">
        <w:rPr>
          <w:sz w:val="28"/>
          <w:szCs w:val="28"/>
          <w:shd w:val="clear" w:color="auto" w:fill="FFFFFF"/>
        </w:rPr>
        <w:t>потрібно</w:t>
      </w:r>
      <w:r w:rsidRPr="00CE3198">
        <w:rPr>
          <w:i/>
          <w:sz w:val="28"/>
          <w:szCs w:val="28"/>
          <w:shd w:val="clear" w:color="auto" w:fill="FFFFFF"/>
        </w:rPr>
        <w:t> </w:t>
      </w:r>
      <w:r w:rsidRPr="00CE3198">
        <w:rPr>
          <w:rStyle w:val="a6"/>
          <w:i w:val="0"/>
          <w:sz w:val="28"/>
          <w:szCs w:val="28"/>
          <w:shd w:val="clear" w:color="auto" w:fill="FFFFFF"/>
        </w:rPr>
        <w:t>ураховувати суб’єктивну оцінку його професійної популярності серед учнів, що може виявлятись на основі активності відвідування занять цього вчителя, частоту вибору випускниками майбутнього фаху з науки, основи якої навчає педагог, бажання учнів реалізовуватися у предметних гуртках або різних конкурсах з предмета під керуванням  учителя.</w:t>
      </w:r>
    </w:p>
    <w:p w:rsidR="00276E5F" w:rsidRPr="004B7CC6" w:rsidRDefault="00276E5F" w:rsidP="00276E5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6"/>
          <w:b/>
          <w:i w:val="0"/>
          <w:iCs w:val="0"/>
          <w:sz w:val="28"/>
          <w:szCs w:val="28"/>
          <w:shd w:val="clear" w:color="auto" w:fill="FFFFFF"/>
        </w:rPr>
      </w:pPr>
      <w:r w:rsidRPr="004B7CC6">
        <w:rPr>
          <w:rStyle w:val="a6"/>
          <w:b/>
          <w:sz w:val="28"/>
          <w:szCs w:val="28"/>
          <w:shd w:val="clear" w:color="auto" w:fill="FFFFFF"/>
        </w:rPr>
        <w:t>УХВАЛИЛИ:</w:t>
      </w:r>
    </w:p>
    <w:p w:rsidR="00276E5F" w:rsidRPr="00CE3198" w:rsidRDefault="00276E5F" w:rsidP="00276E5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CE3198">
        <w:rPr>
          <w:rStyle w:val="a6"/>
          <w:i w:val="0"/>
          <w:sz w:val="28"/>
          <w:szCs w:val="28"/>
          <w:shd w:val="clear" w:color="auto" w:fill="FFFFFF"/>
        </w:rPr>
        <w:t>Дану інформацію прийняти до відома.</w:t>
      </w:r>
    </w:p>
    <w:p w:rsidR="00276E5F" w:rsidRPr="00042146" w:rsidRDefault="00276E5F" w:rsidP="0004214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E3198">
        <w:rPr>
          <w:rStyle w:val="a6"/>
          <w:i w:val="0"/>
          <w:sz w:val="28"/>
          <w:szCs w:val="28"/>
          <w:shd w:val="clear" w:color="auto" w:fill="FFFFFF"/>
        </w:rPr>
        <w:t>Педагогічному колективу, під час організації самоосвіти та підвищення рівня майстерності, звертати увагу на розвиток</w:t>
      </w:r>
      <w:r w:rsidRPr="0062090C">
        <w:rPr>
          <w:sz w:val="28"/>
          <w:szCs w:val="28"/>
          <w:shd w:val="clear" w:color="auto" w:fill="FFFFFF"/>
        </w:rPr>
        <w:t xml:space="preserve"> управлінського хисту педагога як менеджера, що характеризує його здатність керувати </w:t>
      </w:r>
      <w:r>
        <w:rPr>
          <w:sz w:val="28"/>
          <w:szCs w:val="28"/>
          <w:shd w:val="clear" w:color="auto" w:fill="FFFFFF"/>
        </w:rPr>
        <w:t>освітнім процесом</w:t>
      </w:r>
      <w:r w:rsidRPr="0062090C">
        <w:rPr>
          <w:sz w:val="28"/>
          <w:szCs w:val="28"/>
          <w:shd w:val="clear" w:color="auto" w:fill="FFFFFF"/>
        </w:rPr>
        <w:t>, вільно обирати найбільш придатні для учнівської аудиторії методи управління для того, щоб досягти найкращого результату навчання</w:t>
      </w:r>
      <w:r>
        <w:rPr>
          <w:sz w:val="28"/>
          <w:szCs w:val="28"/>
          <w:shd w:val="clear" w:color="auto" w:fill="FFFFFF"/>
        </w:rPr>
        <w:t>.</w:t>
      </w:r>
    </w:p>
    <w:p w:rsidR="00276E5F" w:rsidRPr="00276E5F" w:rsidRDefault="00276E5F" w:rsidP="00276E5F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>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276E5F" w:rsidRPr="00E90065" w:rsidRDefault="00276E5F" w:rsidP="00276E5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006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E90065">
        <w:rPr>
          <w:rFonts w:ascii="Times New Roman" w:hAnsi="Times New Roman"/>
          <w:sz w:val="28"/>
          <w:szCs w:val="28"/>
        </w:rPr>
        <w:t>: ПРОТИ- 0</w:t>
      </w:r>
    </w:p>
    <w:p w:rsidR="004B7CC6" w:rsidRPr="004B7CC6" w:rsidRDefault="00276E5F" w:rsidP="004B7CC6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0065">
        <w:rPr>
          <w:rFonts w:ascii="Times New Roman" w:hAnsi="Times New Roman"/>
          <w:sz w:val="28"/>
          <w:szCs w:val="28"/>
        </w:rPr>
        <w:t>Утримались</w:t>
      </w:r>
      <w:bookmarkStart w:id="1" w:name="_GoBack"/>
      <w:bookmarkEnd w:id="1"/>
      <w:proofErr w:type="spellEnd"/>
    </w:p>
    <w:p w:rsidR="00042146" w:rsidRPr="00E90065" w:rsidRDefault="00042146" w:rsidP="0004214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Голова </w:t>
      </w:r>
      <w:proofErr w:type="spell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педагогічної</w:t>
      </w:r>
      <w:proofErr w:type="spell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___________________</w:t>
      </w:r>
    </w:p>
    <w:p w:rsidR="00042146" w:rsidRPr="00940AF6" w:rsidRDefault="00042146" w:rsidP="00042146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Секретар</w:t>
      </w:r>
      <w:proofErr w:type="spell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педагогічної</w:t>
      </w:r>
      <w:proofErr w:type="spell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E90065">
        <w:rPr>
          <w:rFonts w:ascii="Times New Roman" w:hAnsi="Times New Roman"/>
          <w:sz w:val="28"/>
          <w:szCs w:val="28"/>
          <w:shd w:val="clear" w:color="auto" w:fill="FFFFFF"/>
        </w:rPr>
        <w:t>_________________</w:t>
      </w:r>
    </w:p>
    <w:sectPr w:rsidR="00042146" w:rsidRPr="0094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313"/>
    <w:multiLevelType w:val="hybridMultilevel"/>
    <w:tmpl w:val="593E10C0"/>
    <w:lvl w:ilvl="0" w:tplc="8766D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207BF"/>
    <w:multiLevelType w:val="multilevel"/>
    <w:tmpl w:val="937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42AB7"/>
    <w:multiLevelType w:val="multilevel"/>
    <w:tmpl w:val="C052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4">
    <w:nsid w:val="337C6199"/>
    <w:multiLevelType w:val="multilevel"/>
    <w:tmpl w:val="3E12B84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abstractNum w:abstractNumId="5">
    <w:nsid w:val="36E937FE"/>
    <w:multiLevelType w:val="hybridMultilevel"/>
    <w:tmpl w:val="EB5E0DDA"/>
    <w:lvl w:ilvl="0" w:tplc="73B20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E2D7B"/>
    <w:multiLevelType w:val="multilevel"/>
    <w:tmpl w:val="2B84E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631B8"/>
    <w:multiLevelType w:val="hybridMultilevel"/>
    <w:tmpl w:val="4ED6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14C70"/>
    <w:multiLevelType w:val="hybridMultilevel"/>
    <w:tmpl w:val="EFBA4036"/>
    <w:lvl w:ilvl="0" w:tplc="007A99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A203E8"/>
    <w:multiLevelType w:val="hybridMultilevel"/>
    <w:tmpl w:val="CC0A193E"/>
    <w:lvl w:ilvl="0" w:tplc="91888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3"/>
    <w:rsid w:val="00042146"/>
    <w:rsid w:val="00045D43"/>
    <w:rsid w:val="00055B05"/>
    <w:rsid w:val="00175EFE"/>
    <w:rsid w:val="00213B9C"/>
    <w:rsid w:val="00276E5F"/>
    <w:rsid w:val="00286DFE"/>
    <w:rsid w:val="003442E6"/>
    <w:rsid w:val="00397789"/>
    <w:rsid w:val="004B7CC6"/>
    <w:rsid w:val="0060780C"/>
    <w:rsid w:val="007721CF"/>
    <w:rsid w:val="007C1D59"/>
    <w:rsid w:val="008538AB"/>
    <w:rsid w:val="00BD1643"/>
    <w:rsid w:val="00C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21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276E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DFE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7789"/>
    <w:rPr>
      <w:color w:val="0000FF"/>
      <w:u w:val="single"/>
    </w:rPr>
  </w:style>
  <w:style w:type="character" w:styleId="aa">
    <w:name w:val="Strong"/>
    <w:basedOn w:val="a0"/>
    <w:uiPriority w:val="22"/>
    <w:qFormat/>
    <w:rsid w:val="00397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21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276E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DFE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7789"/>
    <w:rPr>
      <w:color w:val="0000FF"/>
      <w:u w:val="single"/>
    </w:rPr>
  </w:style>
  <w:style w:type="character" w:styleId="aa">
    <w:name w:val="Strong"/>
    <w:basedOn w:val="a0"/>
    <w:uiPriority w:val="22"/>
    <w:qFormat/>
    <w:rsid w:val="00397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news/u-mon-rozrobyly-novi-rekomendatsiyi-otsinyuvannya-uchniv-5-9-klas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2024-11-20T11:46:00Z</dcterms:created>
  <dcterms:modified xsi:type="dcterms:W3CDTF">2025-01-15T10:52:00Z</dcterms:modified>
</cp:coreProperties>
</file>